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178A9" w14:textId="1286A7DE" w:rsidR="00165129" w:rsidRPr="003824CE" w:rsidRDefault="00165129" w:rsidP="00165129">
      <w:pPr>
        <w:spacing w:after="0" w:line="240" w:lineRule="auto"/>
        <w:rPr>
          <w:rFonts w:ascii="Times New Roman" w:hAnsi="Times New Roman" w:cs="Times New Roman"/>
          <w:sz w:val="24"/>
          <w:szCs w:val="24"/>
        </w:rPr>
      </w:pPr>
      <w:r w:rsidRPr="003824CE">
        <w:rPr>
          <w:rFonts w:ascii="Times New Roman" w:hAnsi="Times New Roman" w:cs="Times New Roman"/>
          <w:b/>
          <w:bCs/>
          <w:sz w:val="24"/>
          <w:szCs w:val="24"/>
        </w:rPr>
        <w:t>Why do we talk about Marxism in a religious education class?</w:t>
      </w:r>
      <w:r w:rsidRPr="003824CE">
        <w:rPr>
          <w:rFonts w:ascii="Times New Roman" w:hAnsi="Times New Roman" w:cs="Times New Roman"/>
          <w:sz w:val="24"/>
          <w:szCs w:val="24"/>
        </w:rPr>
        <w:t xml:space="preserve"> The answer is found in much of the information that you have learned throughout this year. As we heard in the gospel, “I am the Way, the Truth, and the Life; no one comes to the </w:t>
      </w:r>
      <w:proofErr w:type="gramStart"/>
      <w:r w:rsidRPr="003824CE">
        <w:rPr>
          <w:rFonts w:ascii="Times New Roman" w:hAnsi="Times New Roman" w:cs="Times New Roman"/>
          <w:sz w:val="24"/>
          <w:szCs w:val="24"/>
        </w:rPr>
        <w:t>Father</w:t>
      </w:r>
      <w:proofErr w:type="gramEnd"/>
      <w:r w:rsidRPr="003824CE">
        <w:rPr>
          <w:rFonts w:ascii="Times New Roman" w:hAnsi="Times New Roman" w:cs="Times New Roman"/>
          <w:sz w:val="24"/>
          <w:szCs w:val="24"/>
        </w:rPr>
        <w:t xml:space="preserve">, but by me.” (John 14:6) Our focus must remain on Jesus, today, tomorrow, and throughout your life.  When we move away from Jesus, the world consumes us. </w:t>
      </w:r>
    </w:p>
    <w:p w14:paraId="5C98A8C9" w14:textId="77777777" w:rsidR="00165129" w:rsidRPr="003824CE" w:rsidRDefault="00165129" w:rsidP="00165129">
      <w:pPr>
        <w:spacing w:after="0" w:line="240" w:lineRule="auto"/>
        <w:rPr>
          <w:rFonts w:ascii="Times New Roman" w:hAnsi="Times New Roman" w:cs="Times New Roman"/>
          <w:sz w:val="24"/>
          <w:szCs w:val="24"/>
        </w:rPr>
      </w:pPr>
    </w:p>
    <w:p w14:paraId="1CF34D46" w14:textId="15B91DE8" w:rsidR="00165129" w:rsidRPr="003824CE" w:rsidRDefault="009E1790" w:rsidP="00165129">
      <w:pPr>
        <w:spacing w:after="0" w:line="240" w:lineRule="auto"/>
        <w:rPr>
          <w:rFonts w:ascii="Times New Roman" w:hAnsi="Times New Roman" w:cs="Times New Roman"/>
          <w:sz w:val="24"/>
          <w:szCs w:val="24"/>
        </w:rPr>
      </w:pPr>
      <w:r w:rsidRPr="003824CE">
        <w:rPr>
          <w:rFonts w:ascii="Times New Roman" w:hAnsi="Times New Roman" w:cs="Times New Roman"/>
          <w:sz w:val="24"/>
          <w:szCs w:val="24"/>
        </w:rPr>
        <w:t>As we heard from Bishop Barron, o</w:t>
      </w:r>
      <w:r w:rsidR="00165129" w:rsidRPr="003824CE">
        <w:rPr>
          <w:rFonts w:ascii="Times New Roman" w:hAnsi="Times New Roman" w:cs="Times New Roman"/>
          <w:sz w:val="24"/>
          <w:szCs w:val="24"/>
        </w:rPr>
        <w:t xml:space="preserve">ur democratic </w:t>
      </w:r>
      <w:r w:rsidRPr="003824CE">
        <w:rPr>
          <w:rFonts w:ascii="Times New Roman" w:hAnsi="Times New Roman" w:cs="Times New Roman"/>
          <w:sz w:val="24"/>
          <w:szCs w:val="24"/>
        </w:rPr>
        <w:t>experiment</w:t>
      </w:r>
      <w:r w:rsidR="00165129" w:rsidRPr="003824CE">
        <w:rPr>
          <w:rFonts w:ascii="Times New Roman" w:hAnsi="Times New Roman" w:cs="Times New Roman"/>
          <w:sz w:val="24"/>
          <w:szCs w:val="24"/>
        </w:rPr>
        <w:t xml:space="preserve"> in the United States is a fragile union. As we have recently seen with Venezuela, that union can easily melt </w:t>
      </w:r>
      <w:r w:rsidRPr="003824CE">
        <w:rPr>
          <w:rFonts w:ascii="Times New Roman" w:hAnsi="Times New Roman" w:cs="Times New Roman"/>
          <w:sz w:val="24"/>
          <w:szCs w:val="24"/>
        </w:rPr>
        <w:t xml:space="preserve">from democracy </w:t>
      </w:r>
      <w:r w:rsidR="00165129" w:rsidRPr="003824CE">
        <w:rPr>
          <w:rFonts w:ascii="Times New Roman" w:hAnsi="Times New Roman" w:cs="Times New Roman"/>
          <w:sz w:val="24"/>
          <w:szCs w:val="24"/>
        </w:rPr>
        <w:t xml:space="preserve">into totalitarianism, then socialism, then Marxism/Communism.  So let us reflect </w:t>
      </w:r>
      <w:r w:rsidRPr="003824CE">
        <w:rPr>
          <w:rFonts w:ascii="Times New Roman" w:hAnsi="Times New Roman" w:cs="Times New Roman"/>
          <w:sz w:val="24"/>
          <w:szCs w:val="24"/>
        </w:rPr>
        <w:t xml:space="preserve">below </w:t>
      </w:r>
      <w:r w:rsidR="00165129" w:rsidRPr="003824CE">
        <w:rPr>
          <w:rFonts w:ascii="Times New Roman" w:hAnsi="Times New Roman" w:cs="Times New Roman"/>
          <w:sz w:val="24"/>
          <w:szCs w:val="24"/>
        </w:rPr>
        <w:t xml:space="preserve">on several things: (1) Pope Pius XI’s steps toward Marxism written in 1937, </w:t>
      </w:r>
      <w:r w:rsidRPr="003824CE">
        <w:rPr>
          <w:rFonts w:ascii="Times New Roman" w:hAnsi="Times New Roman" w:cs="Times New Roman"/>
          <w:sz w:val="24"/>
          <w:szCs w:val="24"/>
        </w:rPr>
        <w:t xml:space="preserve">(2) </w:t>
      </w:r>
      <w:r w:rsidR="00165129" w:rsidRPr="003824CE">
        <w:rPr>
          <w:rFonts w:ascii="Times New Roman" w:hAnsi="Times New Roman" w:cs="Times New Roman"/>
          <w:sz w:val="24"/>
          <w:szCs w:val="24"/>
        </w:rPr>
        <w:t xml:space="preserve">the eight levels of control that lead to Marxism, and </w:t>
      </w:r>
      <w:r w:rsidRPr="003824CE">
        <w:rPr>
          <w:rFonts w:ascii="Times New Roman" w:hAnsi="Times New Roman" w:cs="Times New Roman"/>
          <w:sz w:val="24"/>
          <w:szCs w:val="24"/>
        </w:rPr>
        <w:t xml:space="preserve">(3) </w:t>
      </w:r>
      <w:r w:rsidR="00165129" w:rsidRPr="003824CE">
        <w:rPr>
          <w:rFonts w:ascii="Times New Roman" w:hAnsi="Times New Roman" w:cs="Times New Roman"/>
          <w:sz w:val="24"/>
          <w:szCs w:val="24"/>
        </w:rPr>
        <w:t xml:space="preserve">how to resist Marxism. </w:t>
      </w:r>
    </w:p>
    <w:p w14:paraId="00BAF12C" w14:textId="77777777" w:rsidR="00165129" w:rsidRPr="003824CE" w:rsidRDefault="00165129" w:rsidP="009E1790">
      <w:pPr>
        <w:spacing w:after="0" w:line="240" w:lineRule="auto"/>
        <w:rPr>
          <w:rFonts w:ascii="Times New Roman" w:hAnsi="Times New Roman" w:cs="Times New Roman"/>
          <w:b/>
          <w:bCs/>
          <w:sz w:val="24"/>
          <w:szCs w:val="24"/>
        </w:rPr>
      </w:pPr>
    </w:p>
    <w:p w14:paraId="18853766" w14:textId="1890A948" w:rsidR="00FF6C64" w:rsidRPr="003824CE" w:rsidRDefault="00D65B31" w:rsidP="00D65B31">
      <w:pPr>
        <w:spacing w:after="0" w:line="240" w:lineRule="auto"/>
        <w:jc w:val="center"/>
        <w:rPr>
          <w:rFonts w:ascii="Times New Roman" w:hAnsi="Times New Roman" w:cs="Times New Roman"/>
          <w:b/>
          <w:bCs/>
          <w:sz w:val="24"/>
          <w:szCs w:val="24"/>
        </w:rPr>
      </w:pPr>
      <w:r w:rsidRPr="003824CE">
        <w:rPr>
          <w:rFonts w:ascii="Times New Roman" w:hAnsi="Times New Roman" w:cs="Times New Roman"/>
          <w:b/>
          <w:bCs/>
          <w:sz w:val="24"/>
          <w:szCs w:val="24"/>
        </w:rPr>
        <w:t>Steps toward Marxism</w:t>
      </w:r>
    </w:p>
    <w:p w14:paraId="67AB1093" w14:textId="36CCA8CB" w:rsidR="00D65B31" w:rsidRPr="003824CE" w:rsidRDefault="00D65B31" w:rsidP="00D65B31">
      <w:pPr>
        <w:spacing w:after="0" w:line="240" w:lineRule="auto"/>
        <w:rPr>
          <w:rFonts w:ascii="Times New Roman" w:hAnsi="Times New Roman" w:cs="Times New Roman"/>
          <w:sz w:val="24"/>
          <w:szCs w:val="24"/>
        </w:rPr>
      </w:pPr>
      <w:r w:rsidRPr="003824CE">
        <w:rPr>
          <w:rFonts w:ascii="Times New Roman" w:hAnsi="Times New Roman" w:cs="Times New Roman"/>
          <w:sz w:val="24"/>
          <w:szCs w:val="24"/>
        </w:rPr>
        <w:t xml:space="preserve">(See Pope Pius XI, </w:t>
      </w:r>
      <w:proofErr w:type="spellStart"/>
      <w:r w:rsidRPr="003824CE">
        <w:rPr>
          <w:rFonts w:ascii="Times New Roman" w:hAnsi="Times New Roman" w:cs="Times New Roman"/>
          <w:i/>
          <w:iCs/>
          <w:sz w:val="24"/>
          <w:szCs w:val="24"/>
        </w:rPr>
        <w:t>Divini</w:t>
      </w:r>
      <w:proofErr w:type="spellEnd"/>
      <w:r w:rsidRPr="003824CE">
        <w:rPr>
          <w:rFonts w:ascii="Times New Roman" w:hAnsi="Times New Roman" w:cs="Times New Roman"/>
          <w:i/>
          <w:iCs/>
          <w:sz w:val="24"/>
          <w:szCs w:val="24"/>
        </w:rPr>
        <w:t xml:space="preserve"> </w:t>
      </w:r>
      <w:proofErr w:type="spellStart"/>
      <w:r w:rsidRPr="003824CE">
        <w:rPr>
          <w:rFonts w:ascii="Times New Roman" w:hAnsi="Times New Roman" w:cs="Times New Roman"/>
          <w:i/>
          <w:iCs/>
          <w:sz w:val="24"/>
          <w:szCs w:val="24"/>
        </w:rPr>
        <w:t>Redemptoris</w:t>
      </w:r>
      <w:proofErr w:type="spellEnd"/>
      <w:r w:rsidRPr="003824CE">
        <w:rPr>
          <w:rFonts w:ascii="Times New Roman" w:hAnsi="Times New Roman" w:cs="Times New Roman"/>
          <w:sz w:val="24"/>
          <w:szCs w:val="24"/>
        </w:rPr>
        <w:t>, 1937)</w:t>
      </w:r>
    </w:p>
    <w:p w14:paraId="6474529A" w14:textId="77777777" w:rsidR="00D65B31" w:rsidRPr="003824CE" w:rsidRDefault="00D65B31" w:rsidP="00D65B31">
      <w:pPr>
        <w:spacing w:after="0" w:line="240" w:lineRule="auto"/>
        <w:rPr>
          <w:rFonts w:ascii="Times New Roman" w:hAnsi="Times New Roman" w:cs="Times New Roman"/>
          <w:sz w:val="24"/>
          <w:szCs w:val="24"/>
        </w:rPr>
      </w:pPr>
    </w:p>
    <w:p w14:paraId="3899EEEB" w14:textId="3ABB572A" w:rsidR="00D65B31" w:rsidRPr="003824CE" w:rsidRDefault="00D65B31" w:rsidP="00935056">
      <w:pPr>
        <w:pStyle w:val="ListParagraph"/>
        <w:numPr>
          <w:ilvl w:val="0"/>
          <w:numId w:val="1"/>
        </w:numPr>
        <w:spacing w:after="0" w:line="240" w:lineRule="auto"/>
        <w:ind w:left="360"/>
        <w:rPr>
          <w:rFonts w:ascii="Times New Roman" w:hAnsi="Times New Roman" w:cs="Times New Roman"/>
          <w:sz w:val="24"/>
          <w:szCs w:val="24"/>
        </w:rPr>
      </w:pPr>
      <w:r w:rsidRPr="003824CE">
        <w:rPr>
          <w:rFonts w:ascii="Times New Roman" w:hAnsi="Times New Roman" w:cs="Times New Roman"/>
          <w:sz w:val="24"/>
          <w:szCs w:val="24"/>
        </w:rPr>
        <w:t>Worker creates more value than he is paid for, and this surplus value goes to the employer, who exploits the worker to that extent.</w:t>
      </w:r>
    </w:p>
    <w:p w14:paraId="400BBA07" w14:textId="77777777" w:rsidR="00DC5BB7" w:rsidRPr="003824CE" w:rsidRDefault="00DC5BB7" w:rsidP="00DC5BB7">
      <w:pPr>
        <w:pStyle w:val="ListParagraph"/>
        <w:spacing w:after="0" w:line="240" w:lineRule="auto"/>
        <w:ind w:left="360"/>
        <w:rPr>
          <w:rFonts w:ascii="Times New Roman" w:hAnsi="Times New Roman" w:cs="Times New Roman"/>
          <w:sz w:val="24"/>
          <w:szCs w:val="24"/>
        </w:rPr>
      </w:pPr>
    </w:p>
    <w:p w14:paraId="3740545C" w14:textId="77A54E69" w:rsidR="00DC5BB7" w:rsidRPr="003824CE" w:rsidRDefault="00D65B31" w:rsidP="00DC5BB7">
      <w:pPr>
        <w:pStyle w:val="ListParagraph"/>
        <w:numPr>
          <w:ilvl w:val="0"/>
          <w:numId w:val="1"/>
        </w:numPr>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The employer puts this surplus value back into his business, and this constitutes capital. The lower the wages, the more capital for the capitalist.</w:t>
      </w:r>
    </w:p>
    <w:p w14:paraId="1BBE1353" w14:textId="77777777" w:rsidR="00DC5BB7" w:rsidRPr="003824CE" w:rsidRDefault="00DC5BB7" w:rsidP="00DC5BB7">
      <w:pPr>
        <w:pStyle w:val="ListParagraph"/>
        <w:spacing w:line="240" w:lineRule="auto"/>
        <w:ind w:left="360"/>
        <w:rPr>
          <w:rFonts w:ascii="Times New Roman" w:hAnsi="Times New Roman" w:cs="Times New Roman"/>
          <w:sz w:val="24"/>
          <w:szCs w:val="24"/>
        </w:rPr>
      </w:pPr>
    </w:p>
    <w:p w14:paraId="5AFEFC77" w14:textId="08C93DEA" w:rsidR="00D65B31" w:rsidRPr="003824CE" w:rsidRDefault="00D65B31" w:rsidP="00935056">
      <w:pPr>
        <w:pStyle w:val="ListParagraph"/>
        <w:numPr>
          <w:ilvl w:val="0"/>
          <w:numId w:val="1"/>
        </w:numPr>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 xml:space="preserve">A basic premise of Marxism is that the rich get </w:t>
      </w:r>
      <w:proofErr w:type="gramStart"/>
      <w:r w:rsidRPr="003824CE">
        <w:rPr>
          <w:rFonts w:ascii="Times New Roman" w:hAnsi="Times New Roman" w:cs="Times New Roman"/>
          <w:sz w:val="24"/>
          <w:szCs w:val="24"/>
        </w:rPr>
        <w:t>richer</w:t>
      </w:r>
      <w:proofErr w:type="gramEnd"/>
      <w:r w:rsidRPr="003824CE">
        <w:rPr>
          <w:rFonts w:ascii="Times New Roman" w:hAnsi="Times New Roman" w:cs="Times New Roman"/>
          <w:sz w:val="24"/>
          <w:szCs w:val="24"/>
        </w:rPr>
        <w:t xml:space="preserve"> and the poor get poorer.</w:t>
      </w:r>
    </w:p>
    <w:p w14:paraId="532CACE4" w14:textId="77777777" w:rsidR="00DC5BB7" w:rsidRPr="003824CE" w:rsidRDefault="00DC5BB7" w:rsidP="00DC5BB7">
      <w:pPr>
        <w:pStyle w:val="ListParagraph"/>
        <w:spacing w:line="240" w:lineRule="auto"/>
        <w:ind w:left="360"/>
        <w:rPr>
          <w:rFonts w:ascii="Times New Roman" w:hAnsi="Times New Roman" w:cs="Times New Roman"/>
          <w:sz w:val="24"/>
          <w:szCs w:val="24"/>
        </w:rPr>
      </w:pPr>
    </w:p>
    <w:p w14:paraId="032844F7" w14:textId="73F181DD" w:rsidR="00D65B31" w:rsidRPr="003824CE" w:rsidRDefault="00D65B31" w:rsidP="00935056">
      <w:pPr>
        <w:pStyle w:val="ListParagraph"/>
        <w:numPr>
          <w:ilvl w:val="0"/>
          <w:numId w:val="1"/>
        </w:numPr>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Capitalism then collapses; the masses revolt and seize the means of production and establish a dictatorship of the proletariat.</w:t>
      </w:r>
    </w:p>
    <w:p w14:paraId="656C7089" w14:textId="77777777" w:rsidR="00DC5BB7" w:rsidRPr="003824CE" w:rsidRDefault="00DC5BB7" w:rsidP="00DC5BB7">
      <w:pPr>
        <w:pStyle w:val="ListParagraph"/>
        <w:rPr>
          <w:rFonts w:ascii="Times New Roman" w:hAnsi="Times New Roman" w:cs="Times New Roman"/>
          <w:sz w:val="24"/>
          <w:szCs w:val="24"/>
        </w:rPr>
      </w:pPr>
    </w:p>
    <w:p w14:paraId="3AEA6224" w14:textId="56E0B9DB" w:rsidR="00D65B31" w:rsidRPr="003824CE" w:rsidRDefault="00D65B31" w:rsidP="00935056">
      <w:pPr>
        <w:pStyle w:val="ListParagraph"/>
        <w:numPr>
          <w:ilvl w:val="0"/>
          <w:numId w:val="1"/>
        </w:numPr>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 xml:space="preserve">Within this dictatorship, Communist utopia will exist because class struggles will cease </w:t>
      </w:r>
      <w:r w:rsidR="00647CC0" w:rsidRPr="003824CE">
        <w:rPr>
          <w:rFonts w:ascii="Times New Roman" w:hAnsi="Times New Roman" w:cs="Times New Roman"/>
          <w:sz w:val="24"/>
          <w:szCs w:val="24"/>
        </w:rPr>
        <w:t>since</w:t>
      </w:r>
      <w:r w:rsidRPr="003824CE">
        <w:rPr>
          <w:rFonts w:ascii="Times New Roman" w:hAnsi="Times New Roman" w:cs="Times New Roman"/>
          <w:sz w:val="24"/>
          <w:szCs w:val="24"/>
        </w:rPr>
        <w:t xml:space="preserve"> all classes of society will have disappeared. </w:t>
      </w:r>
    </w:p>
    <w:p w14:paraId="3FC4EC52" w14:textId="2090DEBE" w:rsidR="00D65B31" w:rsidRPr="003824CE" w:rsidRDefault="00D65B31" w:rsidP="003824CE">
      <w:pPr>
        <w:spacing w:line="240" w:lineRule="auto"/>
        <w:rPr>
          <w:rFonts w:ascii="Times New Roman" w:hAnsi="Times New Roman" w:cs="Times New Roman"/>
          <w:sz w:val="24"/>
          <w:szCs w:val="24"/>
        </w:rPr>
      </w:pPr>
      <w:r w:rsidRPr="003824CE">
        <w:rPr>
          <w:rFonts w:ascii="Times New Roman" w:hAnsi="Times New Roman" w:cs="Times New Roman"/>
          <w:b/>
          <w:bCs/>
          <w:sz w:val="24"/>
          <w:szCs w:val="24"/>
        </w:rPr>
        <w:t>How could it happen? There are 8 levels of control:</w:t>
      </w:r>
    </w:p>
    <w:p w14:paraId="66BE3A9C" w14:textId="56F78B37" w:rsidR="005011D7" w:rsidRPr="003824CE" w:rsidRDefault="005011D7" w:rsidP="005011D7">
      <w:pPr>
        <w:spacing w:line="240" w:lineRule="auto"/>
        <w:rPr>
          <w:rFonts w:ascii="Times New Roman" w:hAnsi="Times New Roman" w:cs="Times New Roman"/>
          <w:sz w:val="24"/>
          <w:szCs w:val="24"/>
        </w:rPr>
      </w:pPr>
      <w:r w:rsidRPr="003824CE">
        <w:rPr>
          <w:rFonts w:ascii="Times New Roman" w:hAnsi="Times New Roman" w:cs="Times New Roman"/>
          <w:sz w:val="24"/>
          <w:szCs w:val="24"/>
        </w:rPr>
        <w:t>This is not an accidental happenstance that suddenly shows up as Marxism/Communism. It is a planned and orchestrated attempt to take control of the government, society, and religion away from the people.</w:t>
      </w:r>
    </w:p>
    <w:p w14:paraId="14A9438C"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Healthcare – Control healthcare and you control the people.</w:t>
      </w:r>
    </w:p>
    <w:p w14:paraId="3C911CB7"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Poverty – Increase the poverty level as high as possible, poor people are easier to control and will not fight back if you are providing everything to them.</w:t>
      </w:r>
    </w:p>
    <w:p w14:paraId="26076911"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Debt – Increase the debt to an unsustainable level. Then you will be able to increase taxes, and that will produce more poverty.</w:t>
      </w:r>
    </w:p>
    <w:p w14:paraId="37739974"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hAnsi="Times New Roman" w:cs="Times New Roman"/>
          <w:sz w:val="24"/>
          <w:szCs w:val="24"/>
        </w:rPr>
        <w:t>Gun Control – Remove the ability to defend themselves from the government. That way you are able to create a police state.</w:t>
      </w:r>
    </w:p>
    <w:p w14:paraId="51BB75B6"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t>Welfare – Take control of every aspect (food, housing, income) of their lives because that will make them fully dependent on the government.</w:t>
      </w:r>
    </w:p>
    <w:p w14:paraId="3E6F6763"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t>Education – Take control of what people read and listen to and take control of what children learn in school.</w:t>
      </w:r>
    </w:p>
    <w:p w14:paraId="5652788E" w14:textId="77777777" w:rsidR="00D65B31" w:rsidRPr="003824CE" w:rsidRDefault="00D65B31" w:rsidP="00935056">
      <w:pPr>
        <w:numPr>
          <w:ilvl w:val="0"/>
          <w:numId w:val="3"/>
        </w:numPr>
        <w:tabs>
          <w:tab w:val="clear" w:pos="720"/>
          <w:tab w:val="num" w:pos="360"/>
        </w:tabs>
        <w:spacing w:line="240" w:lineRule="auto"/>
        <w:ind w:left="360"/>
        <w:rPr>
          <w:rFonts w:ascii="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t>Religion – Remove the belief in God from the government and schools because the people need to believe ONLY that the government knows what is best for the people.</w:t>
      </w:r>
    </w:p>
    <w:p w14:paraId="62934D30" w14:textId="010EC83D" w:rsidR="00D65B31" w:rsidRPr="003824CE" w:rsidRDefault="00D65B31" w:rsidP="00175A13">
      <w:pPr>
        <w:numPr>
          <w:ilvl w:val="0"/>
          <w:numId w:val="3"/>
        </w:numPr>
        <w:tabs>
          <w:tab w:val="clear" w:pos="720"/>
          <w:tab w:val="num" w:pos="360"/>
        </w:tabs>
        <w:spacing w:after="0" w:line="240" w:lineRule="auto"/>
        <w:ind w:left="360"/>
        <w:rPr>
          <w:rFonts w:ascii="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lastRenderedPageBreak/>
        <w:t>Class Warfare – Divide the people into the wealthy and the poor. Eliminate the middle class. This will cause more discontent and it will be easier to tax the wealthy with the support of the poor.</w:t>
      </w:r>
    </w:p>
    <w:p w14:paraId="1E2C4525" w14:textId="77777777" w:rsidR="003824CE" w:rsidRDefault="003824CE" w:rsidP="003824CE">
      <w:pPr>
        <w:rPr>
          <w:rFonts w:ascii="Times New Roman" w:hAnsi="Times New Roman" w:cs="Times New Roman"/>
          <w:sz w:val="24"/>
          <w:szCs w:val="24"/>
        </w:rPr>
      </w:pPr>
    </w:p>
    <w:p w14:paraId="1C1727D9" w14:textId="5B0D0957" w:rsidR="00935056" w:rsidRPr="003824CE" w:rsidRDefault="00935056" w:rsidP="003824CE">
      <w:pPr>
        <w:rPr>
          <w:rFonts w:ascii="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t xml:space="preserve">Highlights of “How to Resist Marxism According to Solzhenitsyn” by Jane </w:t>
      </w:r>
      <w:proofErr w:type="spellStart"/>
      <w:r w:rsidRPr="003824CE">
        <w:rPr>
          <w:rFonts w:ascii="Times New Roman" w:eastAsiaTheme="minorEastAsia" w:hAnsi="Times New Roman" w:cs="Times New Roman"/>
          <w:color w:val="000000" w:themeColor="text1"/>
          <w:kern w:val="24"/>
          <w:sz w:val="24"/>
          <w:szCs w:val="24"/>
        </w:rPr>
        <w:t>Stannus</w:t>
      </w:r>
      <w:proofErr w:type="spellEnd"/>
      <w:r w:rsidRPr="003824CE">
        <w:rPr>
          <w:rFonts w:ascii="Times New Roman" w:eastAsiaTheme="minorEastAsia" w:hAnsi="Times New Roman" w:cs="Times New Roman"/>
          <w:color w:val="000000" w:themeColor="text1"/>
          <w:kern w:val="24"/>
          <w:sz w:val="24"/>
          <w:szCs w:val="24"/>
        </w:rPr>
        <w:t xml:space="preserve">, Crisis Magazine online, </w:t>
      </w:r>
      <w:proofErr w:type="gramStart"/>
      <w:r w:rsidRPr="003824CE">
        <w:rPr>
          <w:rFonts w:ascii="Times New Roman" w:eastAsiaTheme="minorEastAsia" w:hAnsi="Times New Roman" w:cs="Times New Roman"/>
          <w:color w:val="000000" w:themeColor="text1"/>
          <w:kern w:val="24"/>
          <w:sz w:val="24"/>
          <w:szCs w:val="24"/>
        </w:rPr>
        <w:t>2/25/2021</w:t>
      </w:r>
      <w:proofErr w:type="gramEnd"/>
    </w:p>
    <w:p w14:paraId="0679B91E" w14:textId="77777777" w:rsidR="005011D7" w:rsidRPr="003824CE" w:rsidRDefault="005011D7" w:rsidP="005011D7">
      <w:pPr>
        <w:spacing w:after="0" w:line="216" w:lineRule="auto"/>
        <w:rPr>
          <w:rFonts w:ascii="Times New Roman" w:eastAsia="Times New Roman" w:hAnsi="Times New Roman" w:cs="Times New Roman"/>
          <w:sz w:val="24"/>
          <w:szCs w:val="24"/>
        </w:rPr>
      </w:pPr>
    </w:p>
    <w:p w14:paraId="69457FDF" w14:textId="3C00D1B4" w:rsidR="00935056" w:rsidRPr="003824CE" w:rsidRDefault="005011D7" w:rsidP="005011D7">
      <w:pPr>
        <w:spacing w:after="0" w:line="216" w:lineRule="auto"/>
        <w:rPr>
          <w:rFonts w:ascii="Times New Roman" w:eastAsia="Times New Roman" w:hAnsi="Times New Roman" w:cs="Times New Roman"/>
          <w:b/>
          <w:bCs/>
          <w:sz w:val="24"/>
          <w:szCs w:val="24"/>
        </w:rPr>
      </w:pPr>
      <w:r w:rsidRPr="003824CE">
        <w:rPr>
          <w:rFonts w:ascii="Times New Roman" w:eastAsiaTheme="minorEastAsia" w:hAnsi="Times New Roman" w:cs="Times New Roman"/>
          <w:b/>
          <w:bCs/>
          <w:color w:val="000000" w:themeColor="text1"/>
          <w:kern w:val="24"/>
          <w:sz w:val="24"/>
          <w:szCs w:val="24"/>
        </w:rPr>
        <w:t xml:space="preserve">1. </w:t>
      </w:r>
      <w:r w:rsidR="00935056" w:rsidRPr="003824CE">
        <w:rPr>
          <w:rFonts w:ascii="Times New Roman" w:eastAsiaTheme="minorEastAsia" w:hAnsi="Times New Roman" w:cs="Times New Roman"/>
          <w:b/>
          <w:bCs/>
          <w:color w:val="000000" w:themeColor="text1"/>
          <w:kern w:val="24"/>
          <w:sz w:val="24"/>
          <w:szCs w:val="24"/>
        </w:rPr>
        <w:t xml:space="preserve">Don’t think like a Marxist: </w:t>
      </w:r>
    </w:p>
    <w:p w14:paraId="2A477CC2" w14:textId="77777777" w:rsidR="00935056" w:rsidRPr="003824CE" w:rsidRDefault="00935056" w:rsidP="005011D7">
      <w:pPr>
        <w:spacing w:before="200" w:after="0" w:line="216" w:lineRule="auto"/>
        <w:rPr>
          <w:rFonts w:ascii="Times New Roman" w:eastAsia="Times New Roman" w:hAnsi="Times New Roman" w:cs="Times New Roman"/>
          <w:sz w:val="24"/>
          <w:szCs w:val="24"/>
        </w:rPr>
      </w:pPr>
      <w:r w:rsidRPr="003824CE">
        <w:rPr>
          <w:rFonts w:ascii="Times New Roman" w:eastAsiaTheme="minorEastAsia" w:hAnsi="Times New Roman" w:cs="Times New Roman"/>
          <w:color w:val="000000" w:themeColor="text1"/>
          <w:kern w:val="24"/>
          <w:sz w:val="24"/>
          <w:szCs w:val="24"/>
        </w:rPr>
        <w:t>“If only there were evil people somewhere insidiously committing evil deeds, and it were necessary only to separate them from the rest of us and destroy them, but the line dividing good and evil cuts through the heart of every human being. And who is willing to destroy a piece of his own heart?”</w:t>
      </w:r>
    </w:p>
    <w:p w14:paraId="1F21659D" w14:textId="77777777" w:rsidR="005011D7" w:rsidRPr="003824CE" w:rsidRDefault="00935056" w:rsidP="005011D7">
      <w:pPr>
        <w:spacing w:before="200" w:after="0" w:line="216" w:lineRule="auto"/>
        <w:rPr>
          <w:rFonts w:ascii="Times New Roman" w:eastAsiaTheme="minorEastAsia" w:hAnsi="Times New Roman" w:cs="Times New Roman"/>
          <w:color w:val="000000" w:themeColor="text1"/>
          <w:kern w:val="24"/>
          <w:sz w:val="24"/>
          <w:szCs w:val="24"/>
        </w:rPr>
      </w:pPr>
      <w:r w:rsidRPr="003824CE">
        <w:rPr>
          <w:rFonts w:ascii="Times New Roman" w:eastAsiaTheme="minorEastAsia" w:hAnsi="Times New Roman" w:cs="Times New Roman"/>
          <w:color w:val="000000" w:themeColor="text1"/>
          <w:kern w:val="24"/>
          <w:sz w:val="24"/>
          <w:szCs w:val="24"/>
        </w:rPr>
        <w:t>Be willing to destroy the footholds of Marxism in our own hearts!</w:t>
      </w:r>
    </w:p>
    <w:p w14:paraId="19D7D74F" w14:textId="100B517E" w:rsidR="00935056" w:rsidRPr="003824CE" w:rsidRDefault="005011D7" w:rsidP="005011D7">
      <w:pPr>
        <w:spacing w:before="200" w:after="0" w:line="216" w:lineRule="auto"/>
        <w:rPr>
          <w:rFonts w:ascii="Times New Roman" w:eastAsia="Times New Roman" w:hAnsi="Times New Roman" w:cs="Times New Roman"/>
          <w:b/>
          <w:bCs/>
          <w:sz w:val="24"/>
          <w:szCs w:val="24"/>
        </w:rPr>
      </w:pPr>
      <w:r w:rsidRPr="003824CE">
        <w:rPr>
          <w:rFonts w:ascii="Times New Roman" w:eastAsiaTheme="minorEastAsia" w:hAnsi="Times New Roman" w:cs="Times New Roman"/>
          <w:b/>
          <w:bCs/>
          <w:color w:val="000000" w:themeColor="text1"/>
          <w:kern w:val="24"/>
          <w:sz w:val="24"/>
          <w:szCs w:val="24"/>
        </w:rPr>
        <w:t xml:space="preserve">2. </w:t>
      </w:r>
      <w:r w:rsidR="00935056" w:rsidRPr="003824CE">
        <w:rPr>
          <w:rFonts w:ascii="Times New Roman" w:eastAsiaTheme="minorEastAsia" w:hAnsi="Times New Roman" w:cs="Times New Roman"/>
          <w:b/>
          <w:bCs/>
          <w:color w:val="000000" w:themeColor="text1"/>
          <w:kern w:val="24"/>
          <w:sz w:val="24"/>
          <w:szCs w:val="24"/>
        </w:rPr>
        <w:t>Do remember that we, not Marxists, are the frien</w:t>
      </w:r>
      <w:r w:rsidRPr="003824CE">
        <w:rPr>
          <w:rFonts w:ascii="Times New Roman" w:eastAsiaTheme="minorEastAsia" w:hAnsi="Times New Roman" w:cs="Times New Roman"/>
          <w:b/>
          <w:bCs/>
          <w:color w:val="000000" w:themeColor="text1"/>
          <w:kern w:val="24"/>
          <w:sz w:val="24"/>
          <w:szCs w:val="24"/>
        </w:rPr>
        <w:t>d</w:t>
      </w:r>
      <w:r w:rsidR="00935056" w:rsidRPr="003824CE">
        <w:rPr>
          <w:rFonts w:ascii="Times New Roman" w:eastAsiaTheme="minorEastAsia" w:hAnsi="Times New Roman" w:cs="Times New Roman"/>
          <w:b/>
          <w:bCs/>
          <w:color w:val="000000" w:themeColor="text1"/>
          <w:kern w:val="24"/>
          <w:sz w:val="24"/>
          <w:szCs w:val="24"/>
        </w:rPr>
        <w:t xml:space="preserve">s of humanity. </w:t>
      </w:r>
    </w:p>
    <w:p w14:paraId="086BB1EB"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 xml:space="preserve">The term “anti-communism” is a poorly designed expression, invented to make “it </w:t>
      </w:r>
      <w:proofErr w:type="gramStart"/>
      <w:r w:rsidRPr="003824CE">
        <w:rPr>
          <w:rFonts w:eastAsiaTheme="minorEastAsia"/>
          <w:color w:val="000000" w:themeColor="text1"/>
          <w:kern w:val="24"/>
        </w:rPr>
        <w:t>appear</w:t>
      </w:r>
      <w:proofErr w:type="gramEnd"/>
      <w:r w:rsidRPr="003824CE">
        <w:rPr>
          <w:rFonts w:eastAsiaTheme="minorEastAsia"/>
          <w:color w:val="000000" w:themeColor="text1"/>
          <w:kern w:val="24"/>
        </w:rPr>
        <w:t xml:space="preserve"> as though communism were something original, something basic, something fundamental.”</w:t>
      </w:r>
    </w:p>
    <w:p w14:paraId="0C895301" w14:textId="7BA70C25"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“That which is against communism is for humanity. Not to accept, to reject this inhuman Communist ideology is simply to be                           a human being.”</w:t>
      </w:r>
    </w:p>
    <w:p w14:paraId="33D7A338" w14:textId="2EAF9723" w:rsidR="00935056" w:rsidRPr="003824CE" w:rsidRDefault="005011D7" w:rsidP="005011D7">
      <w:pPr>
        <w:pStyle w:val="NormalWeb"/>
        <w:spacing w:before="200" w:beforeAutospacing="0" w:after="0" w:afterAutospacing="0" w:line="216" w:lineRule="auto"/>
        <w:rPr>
          <w:rFonts w:eastAsiaTheme="minorEastAsia"/>
          <w:b/>
          <w:bCs/>
          <w:color w:val="000000" w:themeColor="text1"/>
          <w:kern w:val="24"/>
        </w:rPr>
      </w:pPr>
      <w:r w:rsidRPr="003824CE">
        <w:rPr>
          <w:rFonts w:eastAsiaTheme="minorEastAsia"/>
          <w:b/>
          <w:bCs/>
          <w:color w:val="000000" w:themeColor="text1"/>
          <w:kern w:val="24"/>
        </w:rPr>
        <w:t xml:space="preserve">3. </w:t>
      </w:r>
      <w:r w:rsidR="00935056" w:rsidRPr="003824CE">
        <w:rPr>
          <w:rFonts w:eastAsiaTheme="minorEastAsia"/>
          <w:b/>
          <w:bCs/>
          <w:color w:val="000000" w:themeColor="text1"/>
          <w:kern w:val="24"/>
        </w:rPr>
        <w:t>Don’t lick out bowls.</w:t>
      </w:r>
    </w:p>
    <w:p w14:paraId="729D5BB5"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“A man can live here, just like anywhere else. Know who croaks first? The guy who licks out bowls, puts his faith in the sick bay, or squeals to godfather [camp slang for the resident informer].”</w:t>
      </w:r>
    </w:p>
    <w:p w14:paraId="19D4181B"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Marxism is material atheism. Dignified behavior counters it by silently, but powerfully, testifying to the existence and nobility of the soul.</w:t>
      </w:r>
    </w:p>
    <w:p w14:paraId="3928A22B" w14:textId="23655D8E" w:rsidR="00935056" w:rsidRPr="003824CE" w:rsidRDefault="005011D7" w:rsidP="005011D7">
      <w:pPr>
        <w:pStyle w:val="NormalWeb"/>
        <w:spacing w:before="200" w:beforeAutospacing="0" w:after="0" w:afterAutospacing="0" w:line="216" w:lineRule="auto"/>
        <w:rPr>
          <w:rFonts w:eastAsiaTheme="minorEastAsia"/>
          <w:b/>
          <w:bCs/>
          <w:color w:val="000000" w:themeColor="text1"/>
          <w:kern w:val="24"/>
        </w:rPr>
      </w:pPr>
      <w:r w:rsidRPr="003824CE">
        <w:rPr>
          <w:rFonts w:eastAsiaTheme="minorEastAsia"/>
          <w:b/>
          <w:bCs/>
          <w:color w:val="000000" w:themeColor="text1"/>
          <w:kern w:val="24"/>
        </w:rPr>
        <w:t xml:space="preserve">        </w:t>
      </w:r>
      <w:r w:rsidR="00935056" w:rsidRPr="003824CE">
        <w:rPr>
          <w:rFonts w:eastAsiaTheme="minorEastAsia"/>
          <w:b/>
          <w:bCs/>
          <w:color w:val="000000" w:themeColor="text1"/>
          <w:kern w:val="24"/>
        </w:rPr>
        <w:t>4. Do support traditional forms of authority.</w:t>
      </w:r>
    </w:p>
    <w:p w14:paraId="66E22BE7"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“Mediocrity triumphs with the excuse of restrictions imposed by democracy.”</w:t>
      </w:r>
    </w:p>
    <w:p w14:paraId="0DBB266C" w14:textId="69BCAB88"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 xml:space="preserve">This is important for Catholics who are understandably horrified by the moral and doctrinal deviancy of certain members of the hierarchy to consider. </w:t>
      </w:r>
    </w:p>
    <w:p w14:paraId="5FBDA71E"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 xml:space="preserve">We can’t turn against all authority because some leaders are bad. Of course, it’s legitimate to distance oneself from an authority that’s moving, wittingly or unwittingly, in a bad direction. But it is nonetheless necessary to uphold the principle of personal authority. </w:t>
      </w:r>
    </w:p>
    <w:p w14:paraId="09C11859" w14:textId="77777777" w:rsidR="00935056" w:rsidRPr="003824CE" w:rsidRDefault="00935056" w:rsidP="005011D7">
      <w:pPr>
        <w:pStyle w:val="NormalWeb"/>
        <w:spacing w:before="200" w:beforeAutospacing="0" w:after="0" w:afterAutospacing="0" w:line="216" w:lineRule="auto"/>
      </w:pPr>
      <w:r w:rsidRPr="003824CE">
        <w:rPr>
          <w:rFonts w:eastAsiaTheme="minorEastAsia"/>
          <w:color w:val="000000" w:themeColor="text1"/>
          <w:kern w:val="24"/>
        </w:rPr>
        <w:t>Otherwise, when a good man does become a leader, how will things change?</w:t>
      </w:r>
    </w:p>
    <w:p w14:paraId="392A8C4D" w14:textId="15D5AE5C" w:rsidR="00935056" w:rsidRPr="003824CE" w:rsidRDefault="00935056" w:rsidP="005011D7">
      <w:pPr>
        <w:pStyle w:val="NormalWeb"/>
        <w:spacing w:before="200" w:beforeAutospacing="0" w:after="0" w:afterAutospacing="0" w:line="216" w:lineRule="auto"/>
        <w:rPr>
          <w:b/>
          <w:bCs/>
        </w:rPr>
      </w:pPr>
      <w:r w:rsidRPr="003824CE">
        <w:rPr>
          <w:rFonts w:eastAsiaTheme="minorEastAsia"/>
          <w:b/>
          <w:bCs/>
          <w:color w:val="000000" w:themeColor="text1"/>
          <w:kern w:val="24"/>
        </w:rPr>
        <w:t>5. Don’t tell lies.</w:t>
      </w:r>
    </w:p>
    <w:p w14:paraId="30552EA8" w14:textId="77777777" w:rsidR="00935056" w:rsidRPr="003824CE" w:rsidRDefault="00935056" w:rsidP="005011D7">
      <w:pPr>
        <w:pStyle w:val="NormalWeb"/>
        <w:spacing w:before="200" w:beforeAutospacing="0" w:after="0" w:afterAutospacing="0" w:line="216" w:lineRule="auto"/>
      </w:pPr>
      <w:r w:rsidRPr="003824CE">
        <w:rPr>
          <w:rFonts w:eastAsiaTheme="minorEastAsia"/>
          <w:b/>
          <w:bCs/>
          <w:color w:val="000000" w:themeColor="text1"/>
          <w:kern w:val="24"/>
        </w:rPr>
        <w:t>“</w:t>
      </w:r>
      <w:r w:rsidRPr="003824CE">
        <w:rPr>
          <w:rFonts w:eastAsiaTheme="minorEastAsia"/>
          <w:color w:val="000000" w:themeColor="text1"/>
          <w:kern w:val="24"/>
        </w:rPr>
        <w:t>The simplest, the most accessible key to our liberation” from Marxism: “a personal nonparticipation in lies! Even if all is covered by lies, even if all is under their rule, let us resist in the smallest way: Let their rule hold not through me!”</w:t>
      </w:r>
    </w:p>
    <w:p w14:paraId="33201DB4" w14:textId="46EC0E38" w:rsidR="00935056" w:rsidRPr="003824CE" w:rsidRDefault="00935056" w:rsidP="005011D7">
      <w:pPr>
        <w:rPr>
          <w:rFonts w:ascii="Times New Roman" w:hAnsi="Times New Roman" w:cs="Times New Roman"/>
          <w:sz w:val="24"/>
          <w:szCs w:val="24"/>
        </w:rPr>
      </w:pPr>
    </w:p>
    <w:p w14:paraId="68EA627E" w14:textId="77777777" w:rsidR="00935056" w:rsidRPr="003824CE" w:rsidRDefault="00935056" w:rsidP="005011D7">
      <w:pPr>
        <w:rPr>
          <w:rFonts w:ascii="Times New Roman" w:hAnsi="Times New Roman" w:cs="Times New Roman"/>
          <w:sz w:val="24"/>
          <w:szCs w:val="24"/>
        </w:rPr>
      </w:pPr>
    </w:p>
    <w:p w14:paraId="4EA41775" w14:textId="77777777" w:rsidR="00935056" w:rsidRPr="00935056" w:rsidRDefault="00935056"/>
    <w:p w14:paraId="43847819" w14:textId="32786BA9" w:rsidR="00D65B31" w:rsidRPr="00935056" w:rsidRDefault="00D65B31">
      <w:pPr>
        <w:rPr>
          <w:vertAlign w:val="subscript"/>
        </w:rPr>
      </w:pPr>
    </w:p>
    <w:sectPr w:rsidR="00D65B31" w:rsidRPr="00935056" w:rsidSect="006D6FA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63AA0" w14:textId="77777777" w:rsidR="006D6FAB" w:rsidRDefault="006D6FAB" w:rsidP="00D65B31">
      <w:pPr>
        <w:spacing w:after="0" w:line="240" w:lineRule="auto"/>
      </w:pPr>
      <w:r>
        <w:separator/>
      </w:r>
    </w:p>
  </w:endnote>
  <w:endnote w:type="continuationSeparator" w:id="0">
    <w:p w14:paraId="13892EC1" w14:textId="77777777" w:rsidR="006D6FAB" w:rsidRDefault="006D6FAB" w:rsidP="00D65B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EDCCD" w14:textId="77777777" w:rsidR="00C370C2" w:rsidRDefault="00C370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EC77D" w14:textId="77777777" w:rsidR="00C370C2" w:rsidRDefault="00C370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CBFA3" w14:textId="77777777" w:rsidR="00C370C2" w:rsidRDefault="00C370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AAD2B9" w14:textId="77777777" w:rsidR="006D6FAB" w:rsidRDefault="006D6FAB" w:rsidP="00D65B31">
      <w:pPr>
        <w:spacing w:after="0" w:line="240" w:lineRule="auto"/>
      </w:pPr>
      <w:r>
        <w:separator/>
      </w:r>
    </w:p>
  </w:footnote>
  <w:footnote w:type="continuationSeparator" w:id="0">
    <w:p w14:paraId="378A5E3D" w14:textId="77777777" w:rsidR="006D6FAB" w:rsidRDefault="006D6FAB" w:rsidP="00D65B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3C9A3" w14:textId="77777777" w:rsidR="00C370C2" w:rsidRDefault="00C370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48307" w14:textId="2C777C28" w:rsidR="00D65B31" w:rsidRDefault="00D65B31" w:rsidP="00FE0C42">
    <w:pPr>
      <w:pStyle w:val="Header"/>
    </w:pPr>
  </w:p>
  <w:p w14:paraId="41A1D9BC" w14:textId="408DE833" w:rsidR="00D65B31" w:rsidRDefault="00D65B31" w:rsidP="00D65B31">
    <w:pPr>
      <w:pStyle w:val="Header"/>
      <w:jc w:val="center"/>
    </w:pPr>
    <w:r>
      <w:t xml:space="preserve"> </w:t>
    </w:r>
  </w:p>
  <w:p w14:paraId="563BADAE" w14:textId="77777777" w:rsidR="00D65B31" w:rsidRDefault="00D65B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2E5DE" w14:textId="3070E016" w:rsidR="00FE0C42" w:rsidRDefault="00FE0C42" w:rsidP="00C879BD">
    <w:pPr>
      <w:pStyle w:val="Header"/>
      <w:jc w:val="center"/>
    </w:pPr>
    <w:r>
      <w:t xml:space="preserve">St. Raymond of </w:t>
    </w:r>
    <w:r w:rsidR="00B5159A">
      <w:t>Pe</w:t>
    </w:r>
    <w:r w:rsidR="00B5159A">
      <w:rPr>
        <w:rFonts w:cstheme="minorHAnsi"/>
      </w:rPr>
      <w:t>ñ</w:t>
    </w:r>
    <w:r w:rsidR="00B5159A">
      <w:t>afort</w:t>
    </w:r>
    <w:r>
      <w:t xml:space="preserve"> Catholic Church</w:t>
    </w:r>
  </w:p>
  <w:p w14:paraId="61995F98" w14:textId="14BE59A9" w:rsidR="00FE0C42" w:rsidRDefault="00FE0C42" w:rsidP="00C879BD">
    <w:pPr>
      <w:pStyle w:val="Header"/>
      <w:jc w:val="center"/>
    </w:pPr>
    <w:r>
      <w:t>9</w:t>
    </w:r>
    <w:r w:rsidRPr="00D65B31">
      <w:rPr>
        <w:vertAlign w:val="superscript"/>
      </w:rPr>
      <w:t>th</w:t>
    </w:r>
    <w:r>
      <w:t xml:space="preserve"> Grade CCD </w:t>
    </w:r>
    <w:r w:rsidR="00B5159A">
      <w:t xml:space="preserve">Steps toward </w:t>
    </w:r>
    <w:r>
      <w:t>Marxism</w:t>
    </w:r>
    <w:r w:rsidR="00B5159A">
      <w:t xml:space="preserve"> and Resisting Marxism</w:t>
    </w:r>
    <w:r>
      <w:t>)</w:t>
    </w:r>
  </w:p>
  <w:p w14:paraId="53F5446D" w14:textId="585F72F4" w:rsidR="00FE0C42" w:rsidRDefault="00FE0C42" w:rsidP="00C879BD">
    <w:pPr>
      <w:pStyle w:val="Header"/>
      <w:jc w:val="center"/>
    </w:pPr>
    <w:r>
      <w:t>April 24, 2022</w:t>
    </w:r>
    <w:r w:rsidR="00B5159A">
      <w:t xml:space="preserve"> (Updated for 2023)</w:t>
    </w:r>
  </w:p>
  <w:p w14:paraId="1691C5C4" w14:textId="77777777" w:rsidR="00C370C2" w:rsidRDefault="00C370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25D13"/>
    <w:multiLevelType w:val="hybridMultilevel"/>
    <w:tmpl w:val="DA86DF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EB38A9"/>
    <w:multiLevelType w:val="hybridMultilevel"/>
    <w:tmpl w:val="D5A6D5E8"/>
    <w:lvl w:ilvl="0" w:tplc="DB4EEFE0">
      <w:start w:val="1"/>
      <w:numFmt w:val="decimal"/>
      <w:lvlText w:val="%1."/>
      <w:lvlJc w:val="left"/>
      <w:pPr>
        <w:tabs>
          <w:tab w:val="num" w:pos="720"/>
        </w:tabs>
        <w:ind w:left="720" w:hanging="360"/>
      </w:pPr>
    </w:lvl>
    <w:lvl w:ilvl="1" w:tplc="06C2B9FC" w:tentative="1">
      <w:start w:val="1"/>
      <w:numFmt w:val="decimal"/>
      <w:lvlText w:val="%2."/>
      <w:lvlJc w:val="left"/>
      <w:pPr>
        <w:tabs>
          <w:tab w:val="num" w:pos="1440"/>
        </w:tabs>
        <w:ind w:left="1440" w:hanging="360"/>
      </w:pPr>
    </w:lvl>
    <w:lvl w:ilvl="2" w:tplc="6C26647A" w:tentative="1">
      <w:start w:val="1"/>
      <w:numFmt w:val="decimal"/>
      <w:lvlText w:val="%3."/>
      <w:lvlJc w:val="left"/>
      <w:pPr>
        <w:tabs>
          <w:tab w:val="num" w:pos="2160"/>
        </w:tabs>
        <w:ind w:left="2160" w:hanging="360"/>
      </w:pPr>
    </w:lvl>
    <w:lvl w:ilvl="3" w:tplc="325411C8" w:tentative="1">
      <w:start w:val="1"/>
      <w:numFmt w:val="decimal"/>
      <w:lvlText w:val="%4."/>
      <w:lvlJc w:val="left"/>
      <w:pPr>
        <w:tabs>
          <w:tab w:val="num" w:pos="2880"/>
        </w:tabs>
        <w:ind w:left="2880" w:hanging="360"/>
      </w:pPr>
    </w:lvl>
    <w:lvl w:ilvl="4" w:tplc="86947A7E" w:tentative="1">
      <w:start w:val="1"/>
      <w:numFmt w:val="decimal"/>
      <w:lvlText w:val="%5."/>
      <w:lvlJc w:val="left"/>
      <w:pPr>
        <w:tabs>
          <w:tab w:val="num" w:pos="3600"/>
        </w:tabs>
        <w:ind w:left="3600" w:hanging="360"/>
      </w:pPr>
    </w:lvl>
    <w:lvl w:ilvl="5" w:tplc="9FDEB9F2" w:tentative="1">
      <w:start w:val="1"/>
      <w:numFmt w:val="decimal"/>
      <w:lvlText w:val="%6."/>
      <w:lvlJc w:val="left"/>
      <w:pPr>
        <w:tabs>
          <w:tab w:val="num" w:pos="4320"/>
        </w:tabs>
        <w:ind w:left="4320" w:hanging="360"/>
      </w:pPr>
    </w:lvl>
    <w:lvl w:ilvl="6" w:tplc="EF7AC5A8" w:tentative="1">
      <w:start w:val="1"/>
      <w:numFmt w:val="decimal"/>
      <w:lvlText w:val="%7."/>
      <w:lvlJc w:val="left"/>
      <w:pPr>
        <w:tabs>
          <w:tab w:val="num" w:pos="5040"/>
        </w:tabs>
        <w:ind w:left="5040" w:hanging="360"/>
      </w:pPr>
    </w:lvl>
    <w:lvl w:ilvl="7" w:tplc="3BEAFA62" w:tentative="1">
      <w:start w:val="1"/>
      <w:numFmt w:val="decimal"/>
      <w:lvlText w:val="%8."/>
      <w:lvlJc w:val="left"/>
      <w:pPr>
        <w:tabs>
          <w:tab w:val="num" w:pos="5760"/>
        </w:tabs>
        <w:ind w:left="5760" w:hanging="360"/>
      </w:pPr>
    </w:lvl>
    <w:lvl w:ilvl="8" w:tplc="21B81CA0" w:tentative="1">
      <w:start w:val="1"/>
      <w:numFmt w:val="decimal"/>
      <w:lvlText w:val="%9."/>
      <w:lvlJc w:val="left"/>
      <w:pPr>
        <w:tabs>
          <w:tab w:val="num" w:pos="6480"/>
        </w:tabs>
        <w:ind w:left="6480" w:hanging="360"/>
      </w:pPr>
    </w:lvl>
  </w:abstractNum>
  <w:abstractNum w:abstractNumId="2" w15:restartNumberingAfterBreak="0">
    <w:nsid w:val="19BF628A"/>
    <w:multiLevelType w:val="hybridMultilevel"/>
    <w:tmpl w:val="6ABE7746"/>
    <w:lvl w:ilvl="0" w:tplc="E0D03B96">
      <w:start w:val="1"/>
      <w:numFmt w:val="decimal"/>
      <w:lvlText w:val="%1."/>
      <w:lvlJc w:val="left"/>
      <w:pPr>
        <w:ind w:left="720" w:hanging="360"/>
      </w:pPr>
      <w:rPr>
        <w:rFonts w:asciiTheme="minorHAnsi" w:eastAsiaTheme="minorEastAsia" w:hAnsi="Calibri"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B66758"/>
    <w:multiLevelType w:val="hybridMultilevel"/>
    <w:tmpl w:val="B70A9F66"/>
    <w:lvl w:ilvl="0" w:tplc="B0E022C2">
      <w:start w:val="1"/>
      <w:numFmt w:val="decimal"/>
      <w:lvlText w:val="%1."/>
      <w:lvlJc w:val="left"/>
      <w:pPr>
        <w:tabs>
          <w:tab w:val="num" w:pos="720"/>
        </w:tabs>
        <w:ind w:left="720" w:hanging="360"/>
      </w:pPr>
    </w:lvl>
    <w:lvl w:ilvl="1" w:tplc="F0BCF14A" w:tentative="1">
      <w:start w:val="1"/>
      <w:numFmt w:val="decimal"/>
      <w:lvlText w:val="%2."/>
      <w:lvlJc w:val="left"/>
      <w:pPr>
        <w:tabs>
          <w:tab w:val="num" w:pos="1440"/>
        </w:tabs>
        <w:ind w:left="1440" w:hanging="360"/>
      </w:pPr>
    </w:lvl>
    <w:lvl w:ilvl="2" w:tplc="26667010" w:tentative="1">
      <w:start w:val="1"/>
      <w:numFmt w:val="decimal"/>
      <w:lvlText w:val="%3."/>
      <w:lvlJc w:val="left"/>
      <w:pPr>
        <w:tabs>
          <w:tab w:val="num" w:pos="2160"/>
        </w:tabs>
        <w:ind w:left="2160" w:hanging="360"/>
      </w:pPr>
    </w:lvl>
    <w:lvl w:ilvl="3" w:tplc="8E7A570A" w:tentative="1">
      <w:start w:val="1"/>
      <w:numFmt w:val="decimal"/>
      <w:lvlText w:val="%4."/>
      <w:lvlJc w:val="left"/>
      <w:pPr>
        <w:tabs>
          <w:tab w:val="num" w:pos="2880"/>
        </w:tabs>
        <w:ind w:left="2880" w:hanging="360"/>
      </w:pPr>
    </w:lvl>
    <w:lvl w:ilvl="4" w:tplc="8AF8CE32" w:tentative="1">
      <w:start w:val="1"/>
      <w:numFmt w:val="decimal"/>
      <w:lvlText w:val="%5."/>
      <w:lvlJc w:val="left"/>
      <w:pPr>
        <w:tabs>
          <w:tab w:val="num" w:pos="3600"/>
        </w:tabs>
        <w:ind w:left="3600" w:hanging="360"/>
      </w:pPr>
    </w:lvl>
    <w:lvl w:ilvl="5" w:tplc="E7040AA4" w:tentative="1">
      <w:start w:val="1"/>
      <w:numFmt w:val="decimal"/>
      <w:lvlText w:val="%6."/>
      <w:lvlJc w:val="left"/>
      <w:pPr>
        <w:tabs>
          <w:tab w:val="num" w:pos="4320"/>
        </w:tabs>
        <w:ind w:left="4320" w:hanging="360"/>
      </w:pPr>
    </w:lvl>
    <w:lvl w:ilvl="6" w:tplc="8BE20342" w:tentative="1">
      <w:start w:val="1"/>
      <w:numFmt w:val="decimal"/>
      <w:lvlText w:val="%7."/>
      <w:lvlJc w:val="left"/>
      <w:pPr>
        <w:tabs>
          <w:tab w:val="num" w:pos="5040"/>
        </w:tabs>
        <w:ind w:left="5040" w:hanging="360"/>
      </w:pPr>
    </w:lvl>
    <w:lvl w:ilvl="7" w:tplc="6DA27012" w:tentative="1">
      <w:start w:val="1"/>
      <w:numFmt w:val="decimal"/>
      <w:lvlText w:val="%8."/>
      <w:lvlJc w:val="left"/>
      <w:pPr>
        <w:tabs>
          <w:tab w:val="num" w:pos="5760"/>
        </w:tabs>
        <w:ind w:left="5760" w:hanging="360"/>
      </w:pPr>
    </w:lvl>
    <w:lvl w:ilvl="8" w:tplc="03BA5462" w:tentative="1">
      <w:start w:val="1"/>
      <w:numFmt w:val="decimal"/>
      <w:lvlText w:val="%9."/>
      <w:lvlJc w:val="left"/>
      <w:pPr>
        <w:tabs>
          <w:tab w:val="num" w:pos="6480"/>
        </w:tabs>
        <w:ind w:left="6480" w:hanging="360"/>
      </w:pPr>
    </w:lvl>
  </w:abstractNum>
  <w:abstractNum w:abstractNumId="4" w15:restartNumberingAfterBreak="0">
    <w:nsid w:val="3BAB5D8F"/>
    <w:multiLevelType w:val="hybridMultilevel"/>
    <w:tmpl w:val="F8D0D884"/>
    <w:lvl w:ilvl="0" w:tplc="F86253CA">
      <w:start w:val="1"/>
      <w:numFmt w:val="bullet"/>
      <w:lvlText w:val="•"/>
      <w:lvlJc w:val="left"/>
      <w:pPr>
        <w:tabs>
          <w:tab w:val="num" w:pos="720"/>
        </w:tabs>
        <w:ind w:left="720" w:hanging="360"/>
      </w:pPr>
      <w:rPr>
        <w:rFonts w:ascii="Arial" w:hAnsi="Arial" w:hint="default"/>
      </w:rPr>
    </w:lvl>
    <w:lvl w:ilvl="1" w:tplc="E56E3894">
      <w:start w:val="1"/>
      <w:numFmt w:val="bullet"/>
      <w:lvlText w:val="•"/>
      <w:lvlJc w:val="left"/>
      <w:pPr>
        <w:tabs>
          <w:tab w:val="num" w:pos="1440"/>
        </w:tabs>
        <w:ind w:left="1440" w:hanging="360"/>
      </w:pPr>
      <w:rPr>
        <w:rFonts w:ascii="Arial" w:hAnsi="Arial" w:hint="default"/>
      </w:rPr>
    </w:lvl>
    <w:lvl w:ilvl="2" w:tplc="FFC6E246" w:tentative="1">
      <w:start w:val="1"/>
      <w:numFmt w:val="bullet"/>
      <w:lvlText w:val="•"/>
      <w:lvlJc w:val="left"/>
      <w:pPr>
        <w:tabs>
          <w:tab w:val="num" w:pos="2160"/>
        </w:tabs>
        <w:ind w:left="2160" w:hanging="360"/>
      </w:pPr>
      <w:rPr>
        <w:rFonts w:ascii="Arial" w:hAnsi="Arial" w:hint="default"/>
      </w:rPr>
    </w:lvl>
    <w:lvl w:ilvl="3" w:tplc="26D4ED98" w:tentative="1">
      <w:start w:val="1"/>
      <w:numFmt w:val="bullet"/>
      <w:lvlText w:val="•"/>
      <w:lvlJc w:val="left"/>
      <w:pPr>
        <w:tabs>
          <w:tab w:val="num" w:pos="2880"/>
        </w:tabs>
        <w:ind w:left="2880" w:hanging="360"/>
      </w:pPr>
      <w:rPr>
        <w:rFonts w:ascii="Arial" w:hAnsi="Arial" w:hint="default"/>
      </w:rPr>
    </w:lvl>
    <w:lvl w:ilvl="4" w:tplc="6FC67C40" w:tentative="1">
      <w:start w:val="1"/>
      <w:numFmt w:val="bullet"/>
      <w:lvlText w:val="•"/>
      <w:lvlJc w:val="left"/>
      <w:pPr>
        <w:tabs>
          <w:tab w:val="num" w:pos="3600"/>
        </w:tabs>
        <w:ind w:left="3600" w:hanging="360"/>
      </w:pPr>
      <w:rPr>
        <w:rFonts w:ascii="Arial" w:hAnsi="Arial" w:hint="default"/>
      </w:rPr>
    </w:lvl>
    <w:lvl w:ilvl="5" w:tplc="254C1C70" w:tentative="1">
      <w:start w:val="1"/>
      <w:numFmt w:val="bullet"/>
      <w:lvlText w:val="•"/>
      <w:lvlJc w:val="left"/>
      <w:pPr>
        <w:tabs>
          <w:tab w:val="num" w:pos="4320"/>
        </w:tabs>
        <w:ind w:left="4320" w:hanging="360"/>
      </w:pPr>
      <w:rPr>
        <w:rFonts w:ascii="Arial" w:hAnsi="Arial" w:hint="default"/>
      </w:rPr>
    </w:lvl>
    <w:lvl w:ilvl="6" w:tplc="72CA2F1C" w:tentative="1">
      <w:start w:val="1"/>
      <w:numFmt w:val="bullet"/>
      <w:lvlText w:val="•"/>
      <w:lvlJc w:val="left"/>
      <w:pPr>
        <w:tabs>
          <w:tab w:val="num" w:pos="5040"/>
        </w:tabs>
        <w:ind w:left="5040" w:hanging="360"/>
      </w:pPr>
      <w:rPr>
        <w:rFonts w:ascii="Arial" w:hAnsi="Arial" w:hint="default"/>
      </w:rPr>
    </w:lvl>
    <w:lvl w:ilvl="7" w:tplc="CC7E810A" w:tentative="1">
      <w:start w:val="1"/>
      <w:numFmt w:val="bullet"/>
      <w:lvlText w:val="•"/>
      <w:lvlJc w:val="left"/>
      <w:pPr>
        <w:tabs>
          <w:tab w:val="num" w:pos="5760"/>
        </w:tabs>
        <w:ind w:left="5760" w:hanging="360"/>
      </w:pPr>
      <w:rPr>
        <w:rFonts w:ascii="Arial" w:hAnsi="Arial" w:hint="default"/>
      </w:rPr>
    </w:lvl>
    <w:lvl w:ilvl="8" w:tplc="E3A284B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8620A73"/>
    <w:multiLevelType w:val="hybridMultilevel"/>
    <w:tmpl w:val="F5A425D4"/>
    <w:lvl w:ilvl="0" w:tplc="59CC3F7C">
      <w:start w:val="1"/>
      <w:numFmt w:val="decimal"/>
      <w:lvlText w:val="%1."/>
      <w:lvlJc w:val="left"/>
      <w:pPr>
        <w:ind w:left="360" w:hanging="360"/>
      </w:pPr>
      <w:rPr>
        <w:rFonts w:asciiTheme="minorHAnsi" w:eastAsiaTheme="minorEastAsia" w:hAnsi="Calibri" w:cstheme="minorBidi" w:hint="default"/>
        <w:color w:val="000000" w:themeColor="tex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045248246">
    <w:abstractNumId w:val="0"/>
  </w:num>
  <w:num w:numId="2" w16cid:durableId="1657144881">
    <w:abstractNumId w:val="4"/>
  </w:num>
  <w:num w:numId="3" w16cid:durableId="608243642">
    <w:abstractNumId w:val="3"/>
  </w:num>
  <w:num w:numId="4" w16cid:durableId="1728871096">
    <w:abstractNumId w:val="1"/>
  </w:num>
  <w:num w:numId="5" w16cid:durableId="1603146642">
    <w:abstractNumId w:val="5"/>
  </w:num>
  <w:num w:numId="6" w16cid:durableId="8329144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5B31"/>
    <w:rsid w:val="000773EC"/>
    <w:rsid w:val="00165129"/>
    <w:rsid w:val="0017104D"/>
    <w:rsid w:val="001F2958"/>
    <w:rsid w:val="00321062"/>
    <w:rsid w:val="00354193"/>
    <w:rsid w:val="003824CE"/>
    <w:rsid w:val="00427BC1"/>
    <w:rsid w:val="005011D7"/>
    <w:rsid w:val="0053414F"/>
    <w:rsid w:val="00535982"/>
    <w:rsid w:val="00647CC0"/>
    <w:rsid w:val="006D6FAB"/>
    <w:rsid w:val="0079558D"/>
    <w:rsid w:val="007E1A50"/>
    <w:rsid w:val="00935056"/>
    <w:rsid w:val="009E1790"/>
    <w:rsid w:val="00AB5A38"/>
    <w:rsid w:val="00B15442"/>
    <w:rsid w:val="00B5159A"/>
    <w:rsid w:val="00C370C2"/>
    <w:rsid w:val="00C94762"/>
    <w:rsid w:val="00CE0877"/>
    <w:rsid w:val="00D65B31"/>
    <w:rsid w:val="00DC5BB7"/>
    <w:rsid w:val="00EE6F94"/>
    <w:rsid w:val="00F03844"/>
    <w:rsid w:val="00FE0C42"/>
    <w:rsid w:val="00FF6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2F458"/>
  <w15:chartTrackingRefBased/>
  <w15:docId w15:val="{2799AC60-64A1-4B68-8A7B-675D8D67B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5B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B31"/>
  </w:style>
  <w:style w:type="paragraph" w:styleId="Footer">
    <w:name w:val="footer"/>
    <w:basedOn w:val="Normal"/>
    <w:link w:val="FooterChar"/>
    <w:uiPriority w:val="99"/>
    <w:unhideWhenUsed/>
    <w:rsid w:val="00D65B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B31"/>
  </w:style>
  <w:style w:type="paragraph" w:styleId="ListParagraph">
    <w:name w:val="List Paragraph"/>
    <w:basedOn w:val="Normal"/>
    <w:uiPriority w:val="34"/>
    <w:qFormat/>
    <w:rsid w:val="00D65B31"/>
    <w:pPr>
      <w:ind w:left="720"/>
      <w:contextualSpacing/>
    </w:pPr>
  </w:style>
  <w:style w:type="character" w:styleId="Hyperlink">
    <w:name w:val="Hyperlink"/>
    <w:basedOn w:val="DefaultParagraphFont"/>
    <w:uiPriority w:val="99"/>
    <w:semiHidden/>
    <w:unhideWhenUsed/>
    <w:rsid w:val="00D65B31"/>
    <w:rPr>
      <w:color w:val="0000FF"/>
      <w:u w:val="single"/>
    </w:rPr>
  </w:style>
  <w:style w:type="paragraph" w:styleId="NormalWeb">
    <w:name w:val="Normal (Web)"/>
    <w:basedOn w:val="Normal"/>
    <w:uiPriority w:val="99"/>
    <w:unhideWhenUsed/>
    <w:rsid w:val="00D65B3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99898">
      <w:bodyDiv w:val="1"/>
      <w:marLeft w:val="0"/>
      <w:marRight w:val="0"/>
      <w:marTop w:val="0"/>
      <w:marBottom w:val="0"/>
      <w:divBdr>
        <w:top w:val="none" w:sz="0" w:space="0" w:color="auto"/>
        <w:left w:val="none" w:sz="0" w:space="0" w:color="auto"/>
        <w:bottom w:val="none" w:sz="0" w:space="0" w:color="auto"/>
        <w:right w:val="none" w:sz="0" w:space="0" w:color="auto"/>
      </w:divBdr>
      <w:divsChild>
        <w:div w:id="1371101634">
          <w:marLeft w:val="806"/>
          <w:marRight w:val="0"/>
          <w:marTop w:val="200"/>
          <w:marBottom w:val="0"/>
          <w:divBdr>
            <w:top w:val="none" w:sz="0" w:space="0" w:color="auto"/>
            <w:left w:val="none" w:sz="0" w:space="0" w:color="auto"/>
            <w:bottom w:val="none" w:sz="0" w:space="0" w:color="auto"/>
            <w:right w:val="none" w:sz="0" w:space="0" w:color="auto"/>
          </w:divBdr>
        </w:div>
        <w:div w:id="1517111850">
          <w:marLeft w:val="806"/>
          <w:marRight w:val="0"/>
          <w:marTop w:val="200"/>
          <w:marBottom w:val="0"/>
          <w:divBdr>
            <w:top w:val="none" w:sz="0" w:space="0" w:color="auto"/>
            <w:left w:val="none" w:sz="0" w:space="0" w:color="auto"/>
            <w:bottom w:val="none" w:sz="0" w:space="0" w:color="auto"/>
            <w:right w:val="none" w:sz="0" w:space="0" w:color="auto"/>
          </w:divBdr>
        </w:div>
        <w:div w:id="155846959">
          <w:marLeft w:val="806"/>
          <w:marRight w:val="0"/>
          <w:marTop w:val="200"/>
          <w:marBottom w:val="0"/>
          <w:divBdr>
            <w:top w:val="none" w:sz="0" w:space="0" w:color="auto"/>
            <w:left w:val="none" w:sz="0" w:space="0" w:color="auto"/>
            <w:bottom w:val="none" w:sz="0" w:space="0" w:color="auto"/>
            <w:right w:val="none" w:sz="0" w:space="0" w:color="auto"/>
          </w:divBdr>
        </w:div>
        <w:div w:id="295381806">
          <w:marLeft w:val="806"/>
          <w:marRight w:val="0"/>
          <w:marTop w:val="200"/>
          <w:marBottom w:val="0"/>
          <w:divBdr>
            <w:top w:val="none" w:sz="0" w:space="0" w:color="auto"/>
            <w:left w:val="none" w:sz="0" w:space="0" w:color="auto"/>
            <w:bottom w:val="none" w:sz="0" w:space="0" w:color="auto"/>
            <w:right w:val="none" w:sz="0" w:space="0" w:color="auto"/>
          </w:divBdr>
        </w:div>
      </w:divsChild>
    </w:div>
    <w:div w:id="191236971">
      <w:bodyDiv w:val="1"/>
      <w:marLeft w:val="0"/>
      <w:marRight w:val="0"/>
      <w:marTop w:val="0"/>
      <w:marBottom w:val="0"/>
      <w:divBdr>
        <w:top w:val="none" w:sz="0" w:space="0" w:color="auto"/>
        <w:left w:val="none" w:sz="0" w:space="0" w:color="auto"/>
        <w:bottom w:val="none" w:sz="0" w:space="0" w:color="auto"/>
        <w:right w:val="none" w:sz="0" w:space="0" w:color="auto"/>
      </w:divBdr>
    </w:div>
    <w:div w:id="502859663">
      <w:bodyDiv w:val="1"/>
      <w:marLeft w:val="0"/>
      <w:marRight w:val="0"/>
      <w:marTop w:val="0"/>
      <w:marBottom w:val="0"/>
      <w:divBdr>
        <w:top w:val="none" w:sz="0" w:space="0" w:color="auto"/>
        <w:left w:val="none" w:sz="0" w:space="0" w:color="auto"/>
        <w:bottom w:val="none" w:sz="0" w:space="0" w:color="auto"/>
        <w:right w:val="none" w:sz="0" w:space="0" w:color="auto"/>
      </w:divBdr>
    </w:div>
    <w:div w:id="926309618">
      <w:bodyDiv w:val="1"/>
      <w:marLeft w:val="0"/>
      <w:marRight w:val="0"/>
      <w:marTop w:val="0"/>
      <w:marBottom w:val="0"/>
      <w:divBdr>
        <w:top w:val="none" w:sz="0" w:space="0" w:color="auto"/>
        <w:left w:val="none" w:sz="0" w:space="0" w:color="auto"/>
        <w:bottom w:val="none" w:sz="0" w:space="0" w:color="auto"/>
        <w:right w:val="none" w:sz="0" w:space="0" w:color="auto"/>
      </w:divBdr>
    </w:div>
    <w:div w:id="1673948037">
      <w:bodyDiv w:val="1"/>
      <w:marLeft w:val="0"/>
      <w:marRight w:val="0"/>
      <w:marTop w:val="0"/>
      <w:marBottom w:val="0"/>
      <w:divBdr>
        <w:top w:val="none" w:sz="0" w:space="0" w:color="auto"/>
        <w:left w:val="none" w:sz="0" w:space="0" w:color="auto"/>
        <w:bottom w:val="none" w:sz="0" w:space="0" w:color="auto"/>
        <w:right w:val="none" w:sz="0" w:space="0" w:color="auto"/>
      </w:divBdr>
    </w:div>
    <w:div w:id="1722292898">
      <w:bodyDiv w:val="1"/>
      <w:marLeft w:val="0"/>
      <w:marRight w:val="0"/>
      <w:marTop w:val="0"/>
      <w:marBottom w:val="0"/>
      <w:divBdr>
        <w:top w:val="none" w:sz="0" w:space="0" w:color="auto"/>
        <w:left w:val="none" w:sz="0" w:space="0" w:color="auto"/>
        <w:bottom w:val="none" w:sz="0" w:space="0" w:color="auto"/>
        <w:right w:val="none" w:sz="0" w:space="0" w:color="auto"/>
      </w:divBdr>
    </w:div>
    <w:div w:id="1735393953">
      <w:bodyDiv w:val="1"/>
      <w:marLeft w:val="0"/>
      <w:marRight w:val="0"/>
      <w:marTop w:val="0"/>
      <w:marBottom w:val="0"/>
      <w:divBdr>
        <w:top w:val="none" w:sz="0" w:space="0" w:color="auto"/>
        <w:left w:val="none" w:sz="0" w:space="0" w:color="auto"/>
        <w:bottom w:val="none" w:sz="0" w:space="0" w:color="auto"/>
        <w:right w:val="none" w:sz="0" w:space="0" w:color="auto"/>
      </w:divBdr>
    </w:div>
    <w:div w:id="1842042744">
      <w:bodyDiv w:val="1"/>
      <w:marLeft w:val="0"/>
      <w:marRight w:val="0"/>
      <w:marTop w:val="0"/>
      <w:marBottom w:val="0"/>
      <w:divBdr>
        <w:top w:val="none" w:sz="0" w:space="0" w:color="auto"/>
        <w:left w:val="none" w:sz="0" w:space="0" w:color="auto"/>
        <w:bottom w:val="none" w:sz="0" w:space="0" w:color="auto"/>
        <w:right w:val="none" w:sz="0" w:space="0" w:color="auto"/>
      </w:divBdr>
      <w:divsChild>
        <w:div w:id="100491704">
          <w:marLeft w:val="806"/>
          <w:marRight w:val="0"/>
          <w:marTop w:val="200"/>
          <w:marBottom w:val="0"/>
          <w:divBdr>
            <w:top w:val="none" w:sz="0" w:space="0" w:color="auto"/>
            <w:left w:val="none" w:sz="0" w:space="0" w:color="auto"/>
            <w:bottom w:val="none" w:sz="0" w:space="0" w:color="auto"/>
            <w:right w:val="none" w:sz="0" w:space="0" w:color="auto"/>
          </w:divBdr>
        </w:div>
      </w:divsChild>
    </w:div>
    <w:div w:id="2070957508">
      <w:bodyDiv w:val="1"/>
      <w:marLeft w:val="0"/>
      <w:marRight w:val="0"/>
      <w:marTop w:val="0"/>
      <w:marBottom w:val="0"/>
      <w:divBdr>
        <w:top w:val="none" w:sz="0" w:space="0" w:color="auto"/>
        <w:left w:val="none" w:sz="0" w:space="0" w:color="auto"/>
        <w:bottom w:val="none" w:sz="0" w:space="0" w:color="auto"/>
        <w:right w:val="none" w:sz="0" w:space="0" w:color="auto"/>
      </w:divBdr>
      <w:divsChild>
        <w:div w:id="272981495">
          <w:marLeft w:val="1080"/>
          <w:marRight w:val="0"/>
          <w:marTop w:val="100"/>
          <w:marBottom w:val="0"/>
          <w:divBdr>
            <w:top w:val="none" w:sz="0" w:space="0" w:color="auto"/>
            <w:left w:val="none" w:sz="0" w:space="0" w:color="auto"/>
            <w:bottom w:val="none" w:sz="0" w:space="0" w:color="auto"/>
            <w:right w:val="none" w:sz="0" w:space="0" w:color="auto"/>
          </w:divBdr>
        </w:div>
        <w:div w:id="633944577">
          <w:marLeft w:val="1080"/>
          <w:marRight w:val="0"/>
          <w:marTop w:val="100"/>
          <w:marBottom w:val="0"/>
          <w:divBdr>
            <w:top w:val="none" w:sz="0" w:space="0" w:color="auto"/>
            <w:left w:val="none" w:sz="0" w:space="0" w:color="auto"/>
            <w:bottom w:val="none" w:sz="0" w:space="0" w:color="auto"/>
            <w:right w:val="none" w:sz="0" w:space="0" w:color="auto"/>
          </w:divBdr>
        </w:div>
        <w:div w:id="2023849679">
          <w:marLeft w:val="1080"/>
          <w:marRight w:val="0"/>
          <w:marTop w:val="100"/>
          <w:marBottom w:val="0"/>
          <w:divBdr>
            <w:top w:val="none" w:sz="0" w:space="0" w:color="auto"/>
            <w:left w:val="none" w:sz="0" w:space="0" w:color="auto"/>
            <w:bottom w:val="none" w:sz="0" w:space="0" w:color="auto"/>
            <w:right w:val="none" w:sz="0" w:space="0" w:color="auto"/>
          </w:divBdr>
        </w:div>
        <w:div w:id="723484053">
          <w:marLeft w:val="1080"/>
          <w:marRight w:val="0"/>
          <w:marTop w:val="1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753</Words>
  <Characters>4297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2</cp:revision>
  <cp:lastPrinted>2023-05-07T18:34:00Z</cp:lastPrinted>
  <dcterms:created xsi:type="dcterms:W3CDTF">2024-04-07T00:48:00Z</dcterms:created>
  <dcterms:modified xsi:type="dcterms:W3CDTF">2024-04-07T00:48:00Z</dcterms:modified>
</cp:coreProperties>
</file>