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4E7B90" w14:textId="77777777" w:rsidR="00927B2B" w:rsidRPr="00D00F1B" w:rsidRDefault="00927B2B" w:rsidP="00927B2B">
      <w:pPr>
        <w:pStyle w:val="NormalWeb"/>
      </w:pPr>
      <w:r w:rsidRPr="00D00F1B">
        <w:t xml:space="preserve">The Facecloth of Oviedo is a bloodstained cloth that according to tradition was laid over the face of Christ after his death (this was a typical part of Jewish burial custom). It has been identified with many of the same pollens from ancient Israel as the Shroud, and analysis strongly suggests that it touched the same face as the Shroud did. </w:t>
      </w:r>
    </w:p>
    <w:p w14:paraId="0EE73E6C" w14:textId="77777777" w:rsidR="00927B2B" w:rsidRPr="00D00F1B" w:rsidRDefault="00927B2B" w:rsidP="00927B2B">
      <w:pPr>
        <w:pStyle w:val="NormalWeb"/>
      </w:pPr>
      <w:r w:rsidRPr="00D00F1B">
        <w:t xml:space="preserve">How do we know this? The bloodstains form a sort of “fingerprint”—when the stains of the Oviedo cloth and the stains of the Shroud are superimposed, they have 120 points of coincidence, meaning the face they touched had an identical pattern of injuries and blood flow. </w:t>
      </w:r>
    </w:p>
    <w:p w14:paraId="5852796B" w14:textId="77777777" w:rsidR="00927B2B" w:rsidRPr="00D00F1B" w:rsidRDefault="00927B2B" w:rsidP="00927B2B">
      <w:pPr>
        <w:pStyle w:val="NormalWeb"/>
      </w:pPr>
      <w:r w:rsidRPr="00D00F1B">
        <w:t xml:space="preserve">Why is this significant for dating the Shroud? The Facecloth of Oviedo has a continuous recorded history traceable to 616 </w:t>
      </w:r>
      <w:proofErr w:type="gramStart"/>
      <w:r w:rsidRPr="00D00F1B">
        <w:t>AD</w:t>
      </w:r>
      <w:proofErr w:type="gramEnd"/>
      <w:r w:rsidRPr="00D00F1B">
        <w:t xml:space="preserve"> (compared to the Shroud’s documented history from 1349 AD) so if the two cloths touched the same face, it establishes that the Shroud must be at least as old (616 AD). </w:t>
      </w:r>
    </w:p>
    <w:p w14:paraId="6F08E2F2" w14:textId="77777777" w:rsidR="00927B2B" w:rsidRPr="00D00F1B" w:rsidRDefault="00927B2B" w:rsidP="00927B2B">
      <w:pPr>
        <w:pStyle w:val="NormalWeb"/>
      </w:pPr>
      <w:r w:rsidRPr="00D00F1B">
        <w:br w:type="column"/>
      </w:r>
      <w:r w:rsidRPr="00D00F1B">
        <w:t xml:space="preserve">When we combine the evidence of the pollen samples, the Roman coins, and the Facecloth of Oviedo with the four new dating methods of Dr. Ray Rogers and Dr. Giulio Fanti, it gives strong probative evidence that the Cloth originated in First Century Palestine around the time of Jesus’ crucifixion. </w:t>
      </w:r>
    </w:p>
    <w:p w14:paraId="42F75F64" w14:textId="77777777" w:rsidR="00927B2B" w:rsidRPr="00D00F1B" w:rsidRDefault="00927B2B" w:rsidP="00927B2B">
      <w:pPr>
        <w:pStyle w:val="NormalWeb"/>
      </w:pPr>
      <w:r w:rsidRPr="00D00F1B">
        <w:t xml:space="preserve">This correlates well with the highly unique crucifixion of Jesus portrayed both on the Shroud and in the Gospels—the crowning with thorns, being nailed to the cross, being pierced with a Roman legionnaire’s spear, and multiple lashes from a three-stranded whip with bone fragments on the end (used by Roman legionnaires).When we combine all the evidence, it seems highly probable that it is in fact the burial cloth of Jesus. The investigation of the images’ formation corroborates this conclusion. </w:t>
      </w:r>
    </w:p>
    <w:p w14:paraId="27135460" w14:textId="77777777" w:rsidR="00927B2B" w:rsidRPr="00D00F1B" w:rsidRDefault="00927B2B" w:rsidP="00927B2B">
      <w:pPr>
        <w:pStyle w:val="NormalWeb"/>
        <w:contextualSpacing/>
      </w:pPr>
      <w:r w:rsidRPr="00D00F1B">
        <w:rPr>
          <w:i/>
          <w:iCs/>
        </w:rPr>
        <w:t xml:space="preserve">CredibleCatholic.com; The Little Book, Vol 3: pg. </w:t>
      </w:r>
      <w:r w:rsidRPr="00D00F1B">
        <w:t>28</w:t>
      </w:r>
    </w:p>
    <w:p w14:paraId="2B98A092" w14:textId="0BCFB99B" w:rsidR="00927B2B" w:rsidRPr="00D00F1B" w:rsidRDefault="00927B2B" w:rsidP="00927B2B">
      <w:pPr>
        <w:pStyle w:val="NormalWeb"/>
        <w:contextualSpacing/>
        <w:rPr>
          <w:b/>
          <w:bCs/>
        </w:rPr>
      </w:pPr>
      <w:r w:rsidRPr="00D00F1B">
        <w:rPr>
          <w:b/>
          <w:bCs/>
        </w:rPr>
        <w:t>https://www.crediblecatholic.com/pdf/7E-P4/7E-LB3.pdf</w:t>
      </w:r>
    </w:p>
    <w:p w14:paraId="046558A6" w14:textId="77777777" w:rsidR="009A478D" w:rsidRDefault="009A478D"/>
    <w:sectPr w:rsidR="009A478D" w:rsidSect="00927B2B">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16287F" w14:textId="77777777" w:rsidR="00033E8D" w:rsidRDefault="00033E8D" w:rsidP="00927B2B">
      <w:r>
        <w:separator/>
      </w:r>
    </w:p>
  </w:endnote>
  <w:endnote w:type="continuationSeparator" w:id="0">
    <w:p w14:paraId="0E3197F9" w14:textId="77777777" w:rsidR="00033E8D" w:rsidRDefault="00033E8D" w:rsidP="00927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5283E" w14:textId="77777777" w:rsidR="00262D2C" w:rsidRDefault="00262D2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06D0D" w14:textId="77777777" w:rsidR="00262D2C" w:rsidRDefault="00262D2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7F45F0" w14:textId="77777777" w:rsidR="00262D2C" w:rsidRDefault="00262D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96B5D5" w14:textId="77777777" w:rsidR="00033E8D" w:rsidRDefault="00033E8D" w:rsidP="00927B2B">
      <w:r>
        <w:separator/>
      </w:r>
    </w:p>
  </w:footnote>
  <w:footnote w:type="continuationSeparator" w:id="0">
    <w:p w14:paraId="6B122476" w14:textId="77777777" w:rsidR="00033E8D" w:rsidRDefault="00033E8D" w:rsidP="00927B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0B640E" w14:textId="77777777" w:rsidR="00262D2C" w:rsidRDefault="00262D2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EDFCF" w14:textId="77777777" w:rsidR="00927B2B" w:rsidRPr="00F670A0" w:rsidRDefault="00927B2B" w:rsidP="00927B2B">
    <w:pPr>
      <w:pStyle w:val="Header"/>
      <w:jc w:val="center"/>
      <w:rPr>
        <w:rFonts w:ascii="Times New Roman" w:hAnsi="Times New Roman" w:cs="Times New Roman"/>
      </w:rPr>
    </w:pPr>
    <w:r w:rsidRPr="00F670A0">
      <w:rPr>
        <w:rFonts w:ascii="Times New Roman" w:hAnsi="Times New Roman" w:cs="Times New Roman"/>
      </w:rPr>
      <w:t>St. Raymond of Peñafort Catholic Church</w:t>
    </w:r>
  </w:p>
  <w:p w14:paraId="178CFBAB" w14:textId="0A701DBC" w:rsidR="00927B2B" w:rsidRPr="00F670A0" w:rsidRDefault="00927B2B" w:rsidP="00927B2B">
    <w:pPr>
      <w:pStyle w:val="Header"/>
      <w:jc w:val="center"/>
      <w:rPr>
        <w:rFonts w:ascii="Times New Roman" w:hAnsi="Times New Roman" w:cs="Times New Roman"/>
      </w:rPr>
    </w:pPr>
    <w:r w:rsidRPr="00F670A0">
      <w:rPr>
        <w:rFonts w:ascii="Times New Roman" w:hAnsi="Times New Roman" w:cs="Times New Roman"/>
      </w:rPr>
      <w:t xml:space="preserve">Ninth Grade </w:t>
    </w:r>
    <w:r w:rsidR="00A82361">
      <w:rPr>
        <w:rFonts w:ascii="Times New Roman" w:hAnsi="Times New Roman" w:cs="Times New Roman"/>
      </w:rPr>
      <w:t>Religious Education Class 4 – 5</w:t>
    </w:r>
    <w:r w:rsidRPr="00F670A0">
      <w:rPr>
        <w:rFonts w:ascii="Times New Roman" w:hAnsi="Times New Roman" w:cs="Times New Roman"/>
      </w:rPr>
      <w:t xml:space="preserve"> (</w:t>
    </w:r>
    <w:r w:rsidR="009E5677" w:rsidRPr="00F670A0">
      <w:rPr>
        <w:rFonts w:ascii="Times New Roman" w:hAnsi="Times New Roman" w:cs="Times New Roman"/>
      </w:rPr>
      <w:t>Facecloth of Oviedo</w:t>
    </w:r>
    <w:r w:rsidRPr="00F670A0">
      <w:rPr>
        <w:rFonts w:ascii="Times New Roman" w:hAnsi="Times New Roman" w:cs="Times New Roman"/>
      </w:rPr>
      <w:t>)</w:t>
    </w:r>
  </w:p>
  <w:p w14:paraId="1DB6E757" w14:textId="71B5AEDA" w:rsidR="00927B2B" w:rsidRPr="00F670A0" w:rsidRDefault="00927B2B" w:rsidP="00927B2B">
    <w:pPr>
      <w:pStyle w:val="Header"/>
      <w:jc w:val="center"/>
      <w:rPr>
        <w:rFonts w:ascii="Times New Roman" w:hAnsi="Times New Roman" w:cs="Times New Roman"/>
      </w:rPr>
    </w:pPr>
    <w:r w:rsidRPr="00F670A0">
      <w:rPr>
        <w:rFonts w:ascii="Times New Roman" w:hAnsi="Times New Roman" w:cs="Times New Roman"/>
      </w:rPr>
      <w:t xml:space="preserve">October </w:t>
    </w:r>
    <w:r w:rsidR="00262D2C">
      <w:rPr>
        <w:rFonts w:ascii="Times New Roman" w:hAnsi="Times New Roman" w:cs="Times New Roman"/>
      </w:rPr>
      <w:t>1, 22</w:t>
    </w:r>
    <w:r w:rsidR="00A82361">
      <w:rPr>
        <w:rFonts w:ascii="Times New Roman" w:hAnsi="Times New Roman" w:cs="Times New Roman"/>
      </w:rPr>
      <w:t>, 202</w:t>
    </w:r>
    <w:r w:rsidR="00262D2C">
      <w:rPr>
        <w:rFonts w:ascii="Times New Roman" w:hAnsi="Times New Roman" w:cs="Times New Roman"/>
      </w:rPr>
      <w:t>3</w:t>
    </w:r>
    <w:r w:rsidR="00227291">
      <w:rPr>
        <w:rFonts w:ascii="Times New Roman" w:hAnsi="Times New Roman" w:cs="Times New Roman"/>
      </w:rPr>
      <w:t xml:space="preserve"> </w:t>
    </w:r>
  </w:p>
  <w:p w14:paraId="7CAD73D0" w14:textId="77777777" w:rsidR="00927B2B" w:rsidRDefault="00927B2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6BB68B" w14:textId="77777777" w:rsidR="00262D2C" w:rsidRDefault="00262D2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2B"/>
    <w:rsid w:val="00033E8D"/>
    <w:rsid w:val="001D0055"/>
    <w:rsid w:val="00227291"/>
    <w:rsid w:val="00262D2C"/>
    <w:rsid w:val="0026518A"/>
    <w:rsid w:val="004F4D1C"/>
    <w:rsid w:val="00574DF5"/>
    <w:rsid w:val="00927B2B"/>
    <w:rsid w:val="009A478D"/>
    <w:rsid w:val="009E5677"/>
    <w:rsid w:val="00A82361"/>
    <w:rsid w:val="00B47C21"/>
    <w:rsid w:val="00D00F1B"/>
    <w:rsid w:val="00F670A0"/>
    <w:rsid w:val="00F963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C5CDFB"/>
  <w15:chartTrackingRefBased/>
  <w15:docId w15:val="{D2AC84AE-9C94-C94B-A767-67192805F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27B2B"/>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927B2B"/>
    <w:pPr>
      <w:tabs>
        <w:tab w:val="center" w:pos="4680"/>
        <w:tab w:val="right" w:pos="9360"/>
      </w:tabs>
    </w:pPr>
  </w:style>
  <w:style w:type="character" w:customStyle="1" w:styleId="HeaderChar">
    <w:name w:val="Header Char"/>
    <w:basedOn w:val="DefaultParagraphFont"/>
    <w:link w:val="Header"/>
    <w:uiPriority w:val="99"/>
    <w:rsid w:val="00927B2B"/>
  </w:style>
  <w:style w:type="paragraph" w:styleId="Footer">
    <w:name w:val="footer"/>
    <w:basedOn w:val="Normal"/>
    <w:link w:val="FooterChar"/>
    <w:uiPriority w:val="99"/>
    <w:unhideWhenUsed/>
    <w:rsid w:val="00927B2B"/>
    <w:pPr>
      <w:tabs>
        <w:tab w:val="center" w:pos="4680"/>
        <w:tab w:val="right" w:pos="9360"/>
      </w:tabs>
    </w:pPr>
  </w:style>
  <w:style w:type="character" w:customStyle="1" w:styleId="FooterChar">
    <w:name w:val="Footer Char"/>
    <w:basedOn w:val="DefaultParagraphFont"/>
    <w:link w:val="Footer"/>
    <w:uiPriority w:val="99"/>
    <w:rsid w:val="00927B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271</Words>
  <Characters>1545</Characters>
  <Application>Microsoft Office Word</Application>
  <DocSecurity>0</DocSecurity>
  <Lines>12</Lines>
  <Paragraphs>3</Paragraphs>
  <ScaleCrop>false</ScaleCrop>
  <Company/>
  <LinksUpToDate>false</LinksUpToDate>
  <CharactersWithSpaces>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2022-09-24T00:27:00Z</cp:lastPrinted>
  <dcterms:created xsi:type="dcterms:W3CDTF">2023-10-26T12:04:00Z</dcterms:created>
  <dcterms:modified xsi:type="dcterms:W3CDTF">2023-10-26T12:04:00Z</dcterms:modified>
</cp:coreProperties>
</file>