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F88F1" w14:textId="2D898974" w:rsidR="009A478D" w:rsidRDefault="009A478D"/>
    <w:p w14:paraId="106AEB2E" w14:textId="17B3CED9" w:rsidR="00AB5573" w:rsidRDefault="00AB5573" w:rsidP="00AB5573">
      <w:pPr>
        <w:jc w:val="center"/>
      </w:pPr>
      <w:r>
        <w:t>Exercise 1</w:t>
      </w:r>
    </w:p>
    <w:p w14:paraId="2A0FF5EC" w14:textId="77777777" w:rsidR="00A213CF" w:rsidRDefault="00A213CF" w:rsidP="00BD3D78"/>
    <w:p w14:paraId="2CA88C7E" w14:textId="5FF0C417" w:rsidR="00BD3D78" w:rsidRDefault="00BD3D78" w:rsidP="00BD3D78">
      <w:r>
        <w:t xml:space="preserve">Let’s see what you remember from our discussion of the difference between </w:t>
      </w:r>
      <w:r w:rsidRPr="00BD3D78">
        <w:rPr>
          <w:u w:val="single"/>
        </w:rPr>
        <w:t>Faith</w:t>
      </w:r>
      <w:r>
        <w:t xml:space="preserve"> and </w:t>
      </w:r>
      <w:r w:rsidRPr="00BD3D78">
        <w:rPr>
          <w:u w:val="single"/>
        </w:rPr>
        <w:t>Reason</w:t>
      </w:r>
      <w:r>
        <w:t>.</w:t>
      </w:r>
      <w:r w:rsidR="00E232F6">
        <w:t xml:space="preserve"> </w:t>
      </w:r>
    </w:p>
    <w:p w14:paraId="442DA1E3" w14:textId="25A862A6" w:rsidR="00BD3D78" w:rsidRDefault="00BD3D78" w:rsidP="00BD3D78"/>
    <w:p w14:paraId="47DD4455" w14:textId="1ECAAA37" w:rsidR="00BD3D78" w:rsidRDefault="00BD3D78" w:rsidP="00BD3D78">
      <w:r>
        <w:t xml:space="preserve">There are </w:t>
      </w:r>
      <w:r w:rsidR="00E232F6">
        <w:t>ten</w:t>
      </w:r>
      <w:r>
        <w:t xml:space="preserve"> statements on the left side. Each of these statements will fit under one of the columns on the right side. Mark the number of the statement in the corresponding column. </w:t>
      </w:r>
    </w:p>
    <w:p w14:paraId="4D2686DE" w14:textId="5A10CAFD" w:rsidR="00BD3D78" w:rsidRDefault="00BD3D78" w:rsidP="00BD3D78"/>
    <w:p w14:paraId="6BE0B85E" w14:textId="77777777" w:rsidR="00BD3D78" w:rsidRDefault="00BD3D78" w:rsidP="00BD3D78">
      <w:pPr>
        <w:sectPr w:rsidR="00BD3D78" w:rsidSect="00E232F6">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pPr>
    </w:p>
    <w:p w14:paraId="51482BAB" w14:textId="293681B2" w:rsidR="00BD3D78" w:rsidRPr="00A213CF" w:rsidRDefault="00BD3D78" w:rsidP="00BD3D78">
      <w:pPr>
        <w:jc w:val="center"/>
        <w:rPr>
          <w:u w:val="single"/>
        </w:rPr>
      </w:pPr>
      <w:r w:rsidRPr="00A213CF">
        <w:rPr>
          <w:u w:val="single"/>
        </w:rPr>
        <w:t>Statements</w:t>
      </w:r>
    </w:p>
    <w:p w14:paraId="2B1A54D2" w14:textId="2C34B6E2" w:rsidR="00BD3D78" w:rsidRDefault="00BD3D78" w:rsidP="00BD3D78">
      <w:pPr>
        <w:jc w:val="center"/>
      </w:pPr>
    </w:p>
    <w:p w14:paraId="7D58D796" w14:textId="3BEA23F8" w:rsidR="00BD3D78" w:rsidRDefault="00BD3D78" w:rsidP="00BD3D78">
      <w:r>
        <w:t>1. God</w:t>
      </w:r>
      <w:r w:rsidR="00312A0B">
        <w:t xml:space="preserve"> has a</w:t>
      </w:r>
      <w:r>
        <w:t xml:space="preserve"> plan to save us.</w:t>
      </w:r>
    </w:p>
    <w:p w14:paraId="3E513F6E" w14:textId="5501562C" w:rsidR="00BD3D78" w:rsidRDefault="00BD3D78" w:rsidP="00BD3D78"/>
    <w:p w14:paraId="2F53CAF3" w14:textId="05E07ED6" w:rsidR="00BD3D78" w:rsidRDefault="00BD3D78" w:rsidP="00BD3D78">
      <w:r>
        <w:t xml:space="preserve">2. </w:t>
      </w:r>
      <w:r w:rsidR="00312A0B">
        <w:t>The</w:t>
      </w:r>
      <w:r>
        <w:t xml:space="preserve"> human soul will not die.</w:t>
      </w:r>
    </w:p>
    <w:p w14:paraId="2A33D178" w14:textId="20F7B10D" w:rsidR="00BD3D78" w:rsidRDefault="00BD3D78" w:rsidP="00BD3D78"/>
    <w:p w14:paraId="59500C00" w14:textId="0204DB81" w:rsidR="00BD3D78" w:rsidRDefault="00BD3D78" w:rsidP="00BD3D78">
      <w:r>
        <w:t>3. Jesus</w:t>
      </w:r>
      <w:r w:rsidR="00F428B5">
        <w:t xml:space="preserve"> </w:t>
      </w:r>
      <w:r w:rsidR="00312A0B">
        <w:t>existed, He died, rose from the dead, and ascended into heaven.</w:t>
      </w:r>
    </w:p>
    <w:p w14:paraId="64F5EC76" w14:textId="497D68AC" w:rsidR="00BD3D78" w:rsidRDefault="00BD3D78" w:rsidP="00BD3D78"/>
    <w:p w14:paraId="6B256759" w14:textId="3B17F4D2" w:rsidR="00BD3D78" w:rsidRDefault="00BD3D78" w:rsidP="00BD3D78">
      <w:r>
        <w:t>4. Mars exists.</w:t>
      </w:r>
    </w:p>
    <w:p w14:paraId="30BBDB1F" w14:textId="31D204BC" w:rsidR="00BD3D78" w:rsidRDefault="00BD3D78" w:rsidP="00BD3D78"/>
    <w:p w14:paraId="610C7D48" w14:textId="3797D8E4" w:rsidR="00BD3D78" w:rsidRDefault="00BD3D78" w:rsidP="00BD3D78">
      <w:r>
        <w:t>5. God is a Trinity of persons.</w:t>
      </w:r>
    </w:p>
    <w:p w14:paraId="576886B5" w14:textId="6004AC76" w:rsidR="00BD3D78" w:rsidRDefault="00BD3D78" w:rsidP="00BD3D78"/>
    <w:p w14:paraId="2E591B7C" w14:textId="4257432E" w:rsidR="00BD3D78" w:rsidRDefault="00BD3D78" w:rsidP="00BD3D78">
      <w:r>
        <w:t>6. The Law of Gravity.</w:t>
      </w:r>
    </w:p>
    <w:p w14:paraId="28B90452" w14:textId="5CE788A4" w:rsidR="00BD3D78" w:rsidRDefault="00BD3D78" w:rsidP="00BD3D78"/>
    <w:p w14:paraId="3971E707" w14:textId="197A27EC" w:rsidR="00BD3D78" w:rsidRDefault="00BD3D78" w:rsidP="00BD3D78">
      <w:r>
        <w:t>7. God Loves us.</w:t>
      </w:r>
    </w:p>
    <w:p w14:paraId="62C72BF4" w14:textId="0DEE267B" w:rsidR="00BD3D78" w:rsidRDefault="00BD3D78" w:rsidP="00BD3D78"/>
    <w:p w14:paraId="0446F34F" w14:textId="4DC9B061" w:rsidR="00BD3D78" w:rsidRDefault="00BD3D78" w:rsidP="00BD3D78">
      <w:r>
        <w:t xml:space="preserve">8. </w:t>
      </w:r>
      <w:r w:rsidR="00312A0B">
        <w:t>The universe is arrayed in an orderly fashion</w:t>
      </w:r>
      <w:r>
        <w:t>.</w:t>
      </w:r>
    </w:p>
    <w:p w14:paraId="3D2EB2F3" w14:textId="4393D949" w:rsidR="00BD3D78" w:rsidRDefault="00BD3D78" w:rsidP="00BD3D78"/>
    <w:p w14:paraId="1A03AA87" w14:textId="5E0F9BD6" w:rsidR="00BD3D78" w:rsidRDefault="00BD3D78" w:rsidP="00BD3D78">
      <w:r>
        <w:t xml:space="preserve">9. </w:t>
      </w:r>
      <w:r w:rsidR="00312A0B">
        <w:t>Carbon is the most common element</w:t>
      </w:r>
      <w:r>
        <w:t xml:space="preserve"> of planet</w:t>
      </w:r>
      <w:r w:rsidR="00312A0B">
        <w:t xml:space="preserve"> Earth</w:t>
      </w:r>
      <w:r>
        <w:t>.</w:t>
      </w:r>
    </w:p>
    <w:p w14:paraId="64A049BC" w14:textId="74398BF5" w:rsidR="00312A0B" w:rsidRDefault="00312A0B" w:rsidP="00BD3D78"/>
    <w:p w14:paraId="5EBB2DF6" w14:textId="428A059F" w:rsidR="00312A0B" w:rsidRDefault="00312A0B" w:rsidP="00BD3D78">
      <w:r>
        <w:t>10. Leap year adds a day each 4 years to document the revolution of the earth around the sun more accurately.</w:t>
      </w:r>
    </w:p>
    <w:p w14:paraId="65FFFB73" w14:textId="2EE4C7DB" w:rsidR="00BD3D78" w:rsidRPr="00312A0B" w:rsidRDefault="00BD3D78" w:rsidP="00312A0B">
      <w:pPr>
        <w:jc w:val="center"/>
        <w:rPr>
          <w:u w:val="single"/>
        </w:rPr>
      </w:pPr>
      <w:r>
        <w:br w:type="column"/>
      </w:r>
      <w:r w:rsidR="00A213CF" w:rsidRPr="00A213CF">
        <w:rPr>
          <w:u w:val="single"/>
        </w:rPr>
        <w:t>Faith &amp; Reason Matrix</w:t>
      </w:r>
    </w:p>
    <w:p w14:paraId="0625942F" w14:textId="77777777" w:rsidR="00BD3D78" w:rsidRDefault="00BD3D78" w:rsidP="00BD3D78"/>
    <w:tbl>
      <w:tblPr>
        <w:tblStyle w:val="TableGrid"/>
        <w:tblW w:w="0" w:type="auto"/>
        <w:tblLook w:val="04A0" w:firstRow="1" w:lastRow="0" w:firstColumn="1" w:lastColumn="0" w:noHBand="0" w:noVBand="1"/>
      </w:tblPr>
      <w:tblGrid>
        <w:gridCol w:w="1436"/>
        <w:gridCol w:w="1437"/>
        <w:gridCol w:w="1437"/>
      </w:tblGrid>
      <w:tr w:rsidR="00BD3D78" w14:paraId="694A4D85" w14:textId="77777777" w:rsidTr="00A213CF">
        <w:tc>
          <w:tcPr>
            <w:tcW w:w="1436" w:type="dxa"/>
            <w:shd w:val="pct10" w:color="auto" w:fill="auto"/>
          </w:tcPr>
          <w:p w14:paraId="11319E90" w14:textId="33FF8ABF" w:rsidR="00BD3D78" w:rsidRDefault="00BD3D78" w:rsidP="00A213CF">
            <w:pPr>
              <w:jc w:val="center"/>
            </w:pPr>
            <w:r>
              <w:t>Known by reason alone and not by faith</w:t>
            </w:r>
          </w:p>
        </w:tc>
        <w:tc>
          <w:tcPr>
            <w:tcW w:w="1437" w:type="dxa"/>
            <w:shd w:val="pct10" w:color="auto" w:fill="auto"/>
          </w:tcPr>
          <w:p w14:paraId="379CAFD0" w14:textId="66BF9D8E" w:rsidR="00BD3D78" w:rsidRDefault="00BD3D78" w:rsidP="00A213CF">
            <w:pPr>
              <w:jc w:val="center"/>
            </w:pPr>
            <w:r>
              <w:t>Known by reason and faith</w:t>
            </w:r>
          </w:p>
        </w:tc>
        <w:tc>
          <w:tcPr>
            <w:tcW w:w="1437" w:type="dxa"/>
            <w:shd w:val="pct10" w:color="auto" w:fill="auto"/>
          </w:tcPr>
          <w:p w14:paraId="11118C91" w14:textId="30DA5DA7" w:rsidR="00BD3D78" w:rsidRDefault="00BD3D78" w:rsidP="00A213CF">
            <w:pPr>
              <w:jc w:val="center"/>
            </w:pPr>
            <w:r>
              <w:t>Known by faith alone and not by reason</w:t>
            </w:r>
          </w:p>
        </w:tc>
      </w:tr>
      <w:tr w:rsidR="00312A0B" w14:paraId="03342C9F" w14:textId="77777777" w:rsidTr="00BD3D78">
        <w:tc>
          <w:tcPr>
            <w:tcW w:w="1436" w:type="dxa"/>
          </w:tcPr>
          <w:p w14:paraId="70C93971" w14:textId="77777777" w:rsidR="00312A0B" w:rsidRDefault="00312A0B" w:rsidP="00BD3D78"/>
          <w:p w14:paraId="3F2B53E5" w14:textId="77777777" w:rsidR="00312A0B" w:rsidRDefault="00312A0B" w:rsidP="00BD3D78"/>
          <w:p w14:paraId="23F5D800" w14:textId="7F7B7B04" w:rsidR="00312A0B" w:rsidRDefault="00312A0B" w:rsidP="00BD3D78"/>
        </w:tc>
        <w:tc>
          <w:tcPr>
            <w:tcW w:w="1437" w:type="dxa"/>
          </w:tcPr>
          <w:p w14:paraId="296C4A59" w14:textId="77777777" w:rsidR="00312A0B" w:rsidRDefault="00312A0B" w:rsidP="00BD3D78"/>
        </w:tc>
        <w:tc>
          <w:tcPr>
            <w:tcW w:w="1437" w:type="dxa"/>
          </w:tcPr>
          <w:p w14:paraId="3A6D03B6" w14:textId="77777777" w:rsidR="00312A0B" w:rsidRDefault="00312A0B" w:rsidP="00BD3D78"/>
        </w:tc>
      </w:tr>
      <w:tr w:rsidR="00312A0B" w14:paraId="1C0CB768" w14:textId="77777777" w:rsidTr="00BD3D78">
        <w:tc>
          <w:tcPr>
            <w:tcW w:w="1436" w:type="dxa"/>
          </w:tcPr>
          <w:p w14:paraId="0B77784C" w14:textId="77777777" w:rsidR="00312A0B" w:rsidRDefault="00312A0B" w:rsidP="00BD3D78"/>
          <w:p w14:paraId="41D0B9FA" w14:textId="77777777" w:rsidR="00312A0B" w:rsidRDefault="00312A0B" w:rsidP="00BD3D78"/>
          <w:p w14:paraId="01EFC316" w14:textId="014EA9B2" w:rsidR="00312A0B" w:rsidRDefault="00312A0B" w:rsidP="00BD3D78"/>
        </w:tc>
        <w:tc>
          <w:tcPr>
            <w:tcW w:w="1437" w:type="dxa"/>
          </w:tcPr>
          <w:p w14:paraId="661BCBFA" w14:textId="77777777" w:rsidR="00312A0B" w:rsidRDefault="00312A0B" w:rsidP="00BD3D78"/>
        </w:tc>
        <w:tc>
          <w:tcPr>
            <w:tcW w:w="1437" w:type="dxa"/>
          </w:tcPr>
          <w:p w14:paraId="536D1D5F" w14:textId="77777777" w:rsidR="00312A0B" w:rsidRDefault="00312A0B" w:rsidP="00BD3D78"/>
        </w:tc>
      </w:tr>
      <w:tr w:rsidR="00BD3D78" w14:paraId="24766525" w14:textId="77777777" w:rsidTr="00BD3D78">
        <w:tc>
          <w:tcPr>
            <w:tcW w:w="1436" w:type="dxa"/>
          </w:tcPr>
          <w:p w14:paraId="421ECB15" w14:textId="77777777" w:rsidR="00BD3D78" w:rsidRDefault="00BD3D78" w:rsidP="00BD3D78"/>
          <w:p w14:paraId="6B8641C7" w14:textId="77777777" w:rsidR="00BD3D78" w:rsidRDefault="00BD3D78" w:rsidP="00BD3D78"/>
          <w:p w14:paraId="628CE605" w14:textId="6899B373" w:rsidR="00BD3D78" w:rsidRDefault="00BD3D78" w:rsidP="00BD3D78"/>
        </w:tc>
        <w:tc>
          <w:tcPr>
            <w:tcW w:w="1437" w:type="dxa"/>
          </w:tcPr>
          <w:p w14:paraId="52612D93" w14:textId="77777777" w:rsidR="00BD3D78" w:rsidRDefault="00BD3D78" w:rsidP="00BD3D78"/>
        </w:tc>
        <w:tc>
          <w:tcPr>
            <w:tcW w:w="1437" w:type="dxa"/>
          </w:tcPr>
          <w:p w14:paraId="751E3F7C" w14:textId="77777777" w:rsidR="00BD3D78" w:rsidRDefault="00BD3D78" w:rsidP="00BD3D78"/>
        </w:tc>
      </w:tr>
      <w:tr w:rsidR="00BD3D78" w14:paraId="1D3D7399" w14:textId="77777777" w:rsidTr="00BD3D78">
        <w:tc>
          <w:tcPr>
            <w:tcW w:w="1436" w:type="dxa"/>
          </w:tcPr>
          <w:p w14:paraId="6AF191F8" w14:textId="77777777" w:rsidR="00BD3D78" w:rsidRDefault="00BD3D78" w:rsidP="00BD3D78"/>
          <w:p w14:paraId="5D90D4D9" w14:textId="77777777" w:rsidR="00BD3D78" w:rsidRDefault="00BD3D78" w:rsidP="00BD3D78"/>
          <w:p w14:paraId="6D1301E6" w14:textId="18966AED" w:rsidR="00BD3D78" w:rsidRDefault="00BD3D78" w:rsidP="00BD3D78"/>
        </w:tc>
        <w:tc>
          <w:tcPr>
            <w:tcW w:w="1437" w:type="dxa"/>
          </w:tcPr>
          <w:p w14:paraId="0D3CBD02" w14:textId="77777777" w:rsidR="00BD3D78" w:rsidRDefault="00BD3D78" w:rsidP="00BD3D78"/>
        </w:tc>
        <w:tc>
          <w:tcPr>
            <w:tcW w:w="1437" w:type="dxa"/>
          </w:tcPr>
          <w:p w14:paraId="6E2BB14B" w14:textId="77777777" w:rsidR="00BD3D78" w:rsidRDefault="00BD3D78" w:rsidP="00BD3D78"/>
        </w:tc>
      </w:tr>
      <w:tr w:rsidR="00BD3D78" w14:paraId="331EA473" w14:textId="77777777" w:rsidTr="00BD3D78">
        <w:tc>
          <w:tcPr>
            <w:tcW w:w="1436" w:type="dxa"/>
          </w:tcPr>
          <w:p w14:paraId="6CC6D60B" w14:textId="18425F01" w:rsidR="00BD3D78" w:rsidRDefault="00BD3D78" w:rsidP="00BD3D78"/>
          <w:p w14:paraId="4543587E" w14:textId="77777777" w:rsidR="00BD3D78" w:rsidRDefault="00BD3D78" w:rsidP="00BD3D78"/>
          <w:p w14:paraId="5988770B" w14:textId="5079D400" w:rsidR="00BD3D78" w:rsidRDefault="00BD3D78" w:rsidP="00BD3D78"/>
        </w:tc>
        <w:tc>
          <w:tcPr>
            <w:tcW w:w="1437" w:type="dxa"/>
          </w:tcPr>
          <w:p w14:paraId="634BBF41" w14:textId="77777777" w:rsidR="00BD3D78" w:rsidRDefault="00BD3D78" w:rsidP="00BD3D78"/>
        </w:tc>
        <w:tc>
          <w:tcPr>
            <w:tcW w:w="1437" w:type="dxa"/>
          </w:tcPr>
          <w:p w14:paraId="6BF50DC8" w14:textId="77777777" w:rsidR="00BD3D78" w:rsidRDefault="00BD3D78" w:rsidP="00BD3D78"/>
        </w:tc>
      </w:tr>
    </w:tbl>
    <w:p w14:paraId="478EA420" w14:textId="77777777" w:rsidR="00BD3D78" w:rsidRDefault="00BD3D78" w:rsidP="00BD3D78">
      <w:pPr>
        <w:sectPr w:rsidR="00BD3D78" w:rsidSect="00BD3D78">
          <w:type w:val="continuous"/>
          <w:pgSz w:w="12240" w:h="15840"/>
          <w:pgMar w:top="1440" w:right="1440" w:bottom="1440" w:left="1440" w:header="720" w:footer="720" w:gutter="0"/>
          <w:cols w:num="2" w:space="720"/>
          <w:docGrid w:linePitch="360"/>
        </w:sectPr>
      </w:pPr>
    </w:p>
    <w:p w14:paraId="0A38F425" w14:textId="688B905C" w:rsidR="00312A0B" w:rsidRDefault="00A213CF" w:rsidP="00312A0B">
      <w:pPr>
        <w:tabs>
          <w:tab w:val="left" w:pos="4060"/>
        </w:tabs>
        <w:jc w:val="both"/>
        <w:rPr>
          <w:i/>
          <w:iCs/>
        </w:rPr>
      </w:pPr>
      <w:r>
        <w:t>[This] truth, which God reveals to us in Jesus Christ, is not opposed to the truths which philosophy perceives. On the contrary, the two modes [ways] of knowledge lead to truth in all its fullness. … It is the one and the same God who establishes and guarantees that intelligibility and reasonableness of the natural order of things upon which scientists confidently depend, and who reveals himself as the Father of our Lord Jesus Christ. This unity of truth, natural and revealed, is embodied in a living and person</w:t>
      </w:r>
      <w:r w:rsidR="00312A0B">
        <w:t>al</w:t>
      </w:r>
      <w:r>
        <w:t xml:space="preserve"> way in Christ, as the Apostle reminds us: “Truth is in Jesus” (cf. Eph. 4:21; Col. 1:15-20).</w:t>
      </w:r>
      <w:r w:rsidR="00312A0B" w:rsidRPr="00312A0B">
        <w:t xml:space="preserve"> </w:t>
      </w:r>
      <w:r w:rsidR="00312A0B">
        <w:tab/>
      </w:r>
      <w:r w:rsidR="00312A0B">
        <w:tab/>
      </w:r>
      <w:r w:rsidR="00312A0B">
        <w:tab/>
      </w:r>
      <w:r w:rsidR="00312A0B">
        <w:tab/>
        <w:t xml:space="preserve">Saint John Paul II, </w:t>
      </w:r>
      <w:r w:rsidR="00312A0B">
        <w:rPr>
          <w:i/>
          <w:iCs/>
        </w:rPr>
        <w:t>Fides et Ratio, #34.</w:t>
      </w:r>
    </w:p>
    <w:p w14:paraId="6CEB2047" w14:textId="45FAE17E" w:rsidR="00BD3D78" w:rsidRPr="001651EB" w:rsidRDefault="00BD3D78" w:rsidP="001651EB">
      <w:pPr>
        <w:pStyle w:val="NoSpacing"/>
      </w:pPr>
    </w:p>
    <w:p w14:paraId="6737803B" w14:textId="573F50E4" w:rsidR="00AB5573" w:rsidRDefault="00AB5573" w:rsidP="00A213CF">
      <w:pPr>
        <w:tabs>
          <w:tab w:val="left" w:pos="4060"/>
        </w:tabs>
        <w:jc w:val="both"/>
        <w:rPr>
          <w:i/>
          <w:iCs/>
        </w:rPr>
      </w:pPr>
    </w:p>
    <w:p w14:paraId="330F2587" w14:textId="68132A41" w:rsidR="00AB5573" w:rsidRDefault="00AB5573" w:rsidP="00AB5573">
      <w:pPr>
        <w:tabs>
          <w:tab w:val="left" w:pos="4060"/>
        </w:tabs>
        <w:jc w:val="center"/>
      </w:pPr>
      <w:r>
        <w:t>Exercise 2</w:t>
      </w:r>
    </w:p>
    <w:p w14:paraId="4248EE22" w14:textId="02E4651F" w:rsidR="00AB5573" w:rsidRDefault="00AB5573" w:rsidP="00AB5573">
      <w:pPr>
        <w:tabs>
          <w:tab w:val="left" w:pos="4060"/>
        </w:tabs>
        <w:jc w:val="center"/>
      </w:pPr>
    </w:p>
    <w:p w14:paraId="0F0816C7" w14:textId="3C41A566" w:rsidR="00AB5573" w:rsidRDefault="00AB5573" w:rsidP="00AB5573">
      <w:pPr>
        <w:tabs>
          <w:tab w:val="left" w:pos="4060"/>
        </w:tabs>
      </w:pPr>
      <w:r>
        <w:t>In this exercise identify the various powers of a soul</w:t>
      </w:r>
      <w:r w:rsidR="00E232F6">
        <w:t xml:space="preserve"> for the</w:t>
      </w:r>
      <w:r>
        <w:t xml:space="preserve"> three kinds of beings: </w:t>
      </w:r>
      <w:r w:rsidR="00E232F6">
        <w:t>h</w:t>
      </w:r>
      <w:r>
        <w:t>uman, non-human animal, and plant.</w:t>
      </w:r>
    </w:p>
    <w:p w14:paraId="5B323F64" w14:textId="31B6C3E2" w:rsidR="00AB5573" w:rsidRDefault="00AB5573" w:rsidP="00AB5573">
      <w:pPr>
        <w:tabs>
          <w:tab w:val="left" w:pos="4060"/>
        </w:tabs>
      </w:pPr>
    </w:p>
    <w:p w14:paraId="01DFDDC0" w14:textId="7EC7493E" w:rsidR="00AB5573" w:rsidRDefault="00AB5573" w:rsidP="00AB5573">
      <w:pPr>
        <w:tabs>
          <w:tab w:val="left" w:pos="4060"/>
        </w:tabs>
      </w:pPr>
      <w:r>
        <w:t xml:space="preserve">For each kind of being, </w:t>
      </w:r>
      <w:r w:rsidR="00F428B5">
        <w:t>place</w:t>
      </w:r>
      <w:r>
        <w:t xml:space="preserve"> a check </w:t>
      </w:r>
      <w:r w:rsidR="002B030B" w:rsidRPr="002B030B">
        <w:rPr>
          <w:noProof/>
          <w:vertAlign w:val="subscript"/>
        </w:rPr>
        <w:drawing>
          <wp:inline distT="0" distB="0" distL="0" distR="0" wp14:anchorId="715A7F1A" wp14:editId="46B7A2CC">
            <wp:extent cx="203200" cy="203200"/>
            <wp:effectExtent l="0" t="0" r="0" b="0"/>
            <wp:docPr id="2" name="Graphic 2"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descr="Checkmark"/>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03200" cy="203200"/>
                    </a:xfrm>
                    <a:prstGeom prst="rect">
                      <a:avLst/>
                    </a:prstGeom>
                  </pic:spPr>
                </pic:pic>
              </a:graphicData>
            </a:graphic>
          </wp:inline>
        </w:drawing>
      </w:r>
      <w:r>
        <w:t>in the appropriate box</w:t>
      </w:r>
      <w:r w:rsidR="00F428B5">
        <w:t xml:space="preserve">(es) indicating all the powers of the </w:t>
      </w:r>
      <w:r>
        <w:t xml:space="preserve">soul </w:t>
      </w:r>
      <w:r w:rsidR="00F428B5">
        <w:t>that kind of being possesses</w:t>
      </w:r>
      <w:r>
        <w:t>:</w:t>
      </w:r>
    </w:p>
    <w:p w14:paraId="0423D4B2" w14:textId="6DA371C6" w:rsidR="00AB5573" w:rsidRDefault="00AB5573" w:rsidP="00AB5573">
      <w:pPr>
        <w:tabs>
          <w:tab w:val="left" w:pos="4060"/>
        </w:tabs>
      </w:pPr>
    </w:p>
    <w:p w14:paraId="6D2FB48C" w14:textId="5A2E553F" w:rsidR="00AB5573" w:rsidRDefault="00AB5573" w:rsidP="00AB5573">
      <w:pPr>
        <w:tabs>
          <w:tab w:val="left" w:pos="4060"/>
        </w:tabs>
      </w:pPr>
    </w:p>
    <w:tbl>
      <w:tblPr>
        <w:tblStyle w:val="TableGrid"/>
        <w:tblW w:w="0" w:type="auto"/>
        <w:tblLook w:val="04A0" w:firstRow="1" w:lastRow="0" w:firstColumn="1" w:lastColumn="0" w:noHBand="0" w:noVBand="1"/>
      </w:tblPr>
      <w:tblGrid>
        <w:gridCol w:w="1870"/>
        <w:gridCol w:w="1870"/>
        <w:gridCol w:w="1870"/>
        <w:gridCol w:w="1870"/>
      </w:tblGrid>
      <w:tr w:rsidR="00E232F6" w14:paraId="2FC3CE1F" w14:textId="77777777" w:rsidTr="00AB5573">
        <w:tc>
          <w:tcPr>
            <w:tcW w:w="1870" w:type="dxa"/>
            <w:shd w:val="clear" w:color="auto" w:fill="D9D9D9" w:themeFill="background1" w:themeFillShade="D9"/>
            <w:vAlign w:val="center"/>
          </w:tcPr>
          <w:p w14:paraId="7CF7F0A1" w14:textId="77777777" w:rsidR="00E232F6" w:rsidRPr="00AB5573" w:rsidRDefault="00E232F6" w:rsidP="00AB5573">
            <w:pPr>
              <w:tabs>
                <w:tab w:val="left" w:pos="4060"/>
              </w:tabs>
              <w:jc w:val="center"/>
              <w:rPr>
                <w:sz w:val="32"/>
                <w:szCs w:val="32"/>
              </w:rPr>
            </w:pPr>
          </w:p>
          <w:p w14:paraId="7FC51D23" w14:textId="1CBF965B" w:rsidR="00E232F6" w:rsidRPr="00AB5573" w:rsidRDefault="00E232F6" w:rsidP="00AB5573">
            <w:pPr>
              <w:tabs>
                <w:tab w:val="left" w:pos="4060"/>
              </w:tabs>
              <w:jc w:val="center"/>
              <w:rPr>
                <w:sz w:val="32"/>
                <w:szCs w:val="32"/>
              </w:rPr>
            </w:pPr>
            <w:r w:rsidRPr="00AB5573">
              <w:rPr>
                <w:sz w:val="32"/>
                <w:szCs w:val="32"/>
              </w:rPr>
              <w:t>Kind of Being</w:t>
            </w:r>
          </w:p>
          <w:p w14:paraId="3E114CAA" w14:textId="0E9B8835" w:rsidR="00E232F6" w:rsidRPr="00AB5573" w:rsidRDefault="00E232F6" w:rsidP="00AB5573">
            <w:pPr>
              <w:tabs>
                <w:tab w:val="left" w:pos="4060"/>
              </w:tabs>
              <w:jc w:val="center"/>
              <w:rPr>
                <w:sz w:val="32"/>
                <w:szCs w:val="32"/>
              </w:rPr>
            </w:pPr>
          </w:p>
        </w:tc>
        <w:tc>
          <w:tcPr>
            <w:tcW w:w="5610" w:type="dxa"/>
            <w:gridSpan w:val="3"/>
            <w:shd w:val="clear" w:color="auto" w:fill="D9D9D9" w:themeFill="background1" w:themeFillShade="D9"/>
            <w:vAlign w:val="center"/>
          </w:tcPr>
          <w:p w14:paraId="4F70A702" w14:textId="5CEBFB05" w:rsidR="00E232F6" w:rsidRPr="00AB5573" w:rsidRDefault="00E232F6" w:rsidP="00AB5573">
            <w:pPr>
              <w:tabs>
                <w:tab w:val="left" w:pos="4060"/>
              </w:tabs>
              <w:jc w:val="center"/>
              <w:rPr>
                <w:sz w:val="32"/>
                <w:szCs w:val="32"/>
              </w:rPr>
            </w:pPr>
            <w:r w:rsidRPr="00AB5573">
              <w:rPr>
                <w:sz w:val="32"/>
                <w:szCs w:val="32"/>
              </w:rPr>
              <w:t>Powers of the Soul</w:t>
            </w:r>
          </w:p>
        </w:tc>
      </w:tr>
      <w:tr w:rsidR="00E232F6" w14:paraId="3ED2C84D" w14:textId="77777777" w:rsidTr="00AB5573">
        <w:tc>
          <w:tcPr>
            <w:tcW w:w="1870" w:type="dxa"/>
            <w:vMerge w:val="restart"/>
            <w:vAlign w:val="center"/>
          </w:tcPr>
          <w:p w14:paraId="1EB330D5" w14:textId="77777777" w:rsidR="00E232F6" w:rsidRDefault="00E232F6" w:rsidP="00AB5573">
            <w:pPr>
              <w:tabs>
                <w:tab w:val="left" w:pos="4060"/>
              </w:tabs>
              <w:jc w:val="center"/>
            </w:pPr>
          </w:p>
          <w:p w14:paraId="67BBA7BF" w14:textId="77777777" w:rsidR="00E232F6" w:rsidRDefault="00E232F6" w:rsidP="00AB5573">
            <w:pPr>
              <w:tabs>
                <w:tab w:val="left" w:pos="4060"/>
              </w:tabs>
              <w:jc w:val="center"/>
            </w:pPr>
          </w:p>
          <w:p w14:paraId="4F119811" w14:textId="709037DA" w:rsidR="00E232F6" w:rsidRDefault="00E232F6" w:rsidP="00AB5573">
            <w:pPr>
              <w:tabs>
                <w:tab w:val="left" w:pos="4060"/>
              </w:tabs>
              <w:jc w:val="center"/>
            </w:pPr>
            <w:r>
              <w:t>Human</w:t>
            </w:r>
          </w:p>
          <w:p w14:paraId="05C73F4D" w14:textId="5E16A5F4" w:rsidR="00E232F6" w:rsidRDefault="00E232F6" w:rsidP="00AB5573">
            <w:pPr>
              <w:tabs>
                <w:tab w:val="left" w:pos="4060"/>
              </w:tabs>
            </w:pPr>
          </w:p>
        </w:tc>
        <w:tc>
          <w:tcPr>
            <w:tcW w:w="1870" w:type="dxa"/>
            <w:vAlign w:val="center"/>
          </w:tcPr>
          <w:p w14:paraId="2F86321B" w14:textId="47BE9864" w:rsidR="00E232F6" w:rsidRDefault="00E232F6" w:rsidP="00AB5573">
            <w:pPr>
              <w:tabs>
                <w:tab w:val="left" w:pos="4060"/>
              </w:tabs>
              <w:jc w:val="center"/>
            </w:pPr>
            <w:r>
              <w:t>Vegetative</w:t>
            </w:r>
          </w:p>
        </w:tc>
        <w:tc>
          <w:tcPr>
            <w:tcW w:w="1870" w:type="dxa"/>
            <w:vAlign w:val="center"/>
          </w:tcPr>
          <w:p w14:paraId="4A3D0A1A" w14:textId="052DE98F" w:rsidR="00E232F6" w:rsidRDefault="00E232F6" w:rsidP="00AB5573">
            <w:pPr>
              <w:tabs>
                <w:tab w:val="left" w:pos="4060"/>
              </w:tabs>
              <w:jc w:val="center"/>
            </w:pPr>
            <w:r>
              <w:t>Sensitive</w:t>
            </w:r>
          </w:p>
        </w:tc>
        <w:tc>
          <w:tcPr>
            <w:tcW w:w="1870" w:type="dxa"/>
            <w:vAlign w:val="center"/>
          </w:tcPr>
          <w:p w14:paraId="22B96E8C" w14:textId="1162BFF6" w:rsidR="00E232F6" w:rsidRDefault="00E232F6" w:rsidP="00AB5573">
            <w:pPr>
              <w:tabs>
                <w:tab w:val="left" w:pos="4060"/>
              </w:tabs>
              <w:jc w:val="center"/>
            </w:pPr>
            <w:r>
              <w:t>Rational</w:t>
            </w:r>
          </w:p>
        </w:tc>
      </w:tr>
      <w:tr w:rsidR="00E232F6" w14:paraId="2BC39894" w14:textId="77777777" w:rsidTr="00AB5573">
        <w:tc>
          <w:tcPr>
            <w:tcW w:w="1870" w:type="dxa"/>
            <w:vMerge/>
            <w:vAlign w:val="center"/>
          </w:tcPr>
          <w:p w14:paraId="5966EF1A" w14:textId="77777777" w:rsidR="00E232F6" w:rsidRDefault="00E232F6" w:rsidP="00AB5573">
            <w:pPr>
              <w:tabs>
                <w:tab w:val="left" w:pos="4060"/>
              </w:tabs>
              <w:jc w:val="center"/>
            </w:pPr>
          </w:p>
        </w:tc>
        <w:tc>
          <w:tcPr>
            <w:tcW w:w="1870" w:type="dxa"/>
          </w:tcPr>
          <w:p w14:paraId="71F09378" w14:textId="77777777" w:rsidR="00E232F6" w:rsidRDefault="00E232F6" w:rsidP="00AB5573">
            <w:pPr>
              <w:tabs>
                <w:tab w:val="left" w:pos="4060"/>
              </w:tabs>
            </w:pPr>
          </w:p>
        </w:tc>
        <w:tc>
          <w:tcPr>
            <w:tcW w:w="1870" w:type="dxa"/>
          </w:tcPr>
          <w:p w14:paraId="35566725" w14:textId="77777777" w:rsidR="00E232F6" w:rsidRDefault="00E232F6" w:rsidP="00AB5573">
            <w:pPr>
              <w:tabs>
                <w:tab w:val="left" w:pos="4060"/>
              </w:tabs>
            </w:pPr>
          </w:p>
        </w:tc>
        <w:tc>
          <w:tcPr>
            <w:tcW w:w="1870" w:type="dxa"/>
          </w:tcPr>
          <w:p w14:paraId="4EBFB65B" w14:textId="77777777" w:rsidR="00E232F6" w:rsidRDefault="00E232F6" w:rsidP="00AB5573">
            <w:pPr>
              <w:tabs>
                <w:tab w:val="left" w:pos="4060"/>
              </w:tabs>
            </w:pPr>
          </w:p>
        </w:tc>
      </w:tr>
      <w:tr w:rsidR="00E232F6" w14:paraId="23813EC9" w14:textId="77777777" w:rsidTr="00AB5573">
        <w:tc>
          <w:tcPr>
            <w:tcW w:w="1870" w:type="dxa"/>
            <w:vAlign w:val="center"/>
          </w:tcPr>
          <w:p w14:paraId="34AFAE84" w14:textId="77777777" w:rsidR="00E232F6" w:rsidRDefault="00E232F6" w:rsidP="00AB5573">
            <w:pPr>
              <w:tabs>
                <w:tab w:val="left" w:pos="4060"/>
              </w:tabs>
              <w:jc w:val="center"/>
            </w:pPr>
          </w:p>
          <w:p w14:paraId="32F16FB4" w14:textId="4ED74CF2" w:rsidR="00E232F6" w:rsidRDefault="00E232F6" w:rsidP="00AB5573">
            <w:pPr>
              <w:tabs>
                <w:tab w:val="left" w:pos="4060"/>
              </w:tabs>
              <w:jc w:val="center"/>
            </w:pPr>
            <w:r>
              <w:t>Non-human Animal</w:t>
            </w:r>
          </w:p>
          <w:p w14:paraId="375B0AD7" w14:textId="73571EE2" w:rsidR="00E232F6" w:rsidRDefault="00E232F6" w:rsidP="00AB5573">
            <w:pPr>
              <w:tabs>
                <w:tab w:val="left" w:pos="4060"/>
              </w:tabs>
            </w:pPr>
          </w:p>
        </w:tc>
        <w:tc>
          <w:tcPr>
            <w:tcW w:w="1870" w:type="dxa"/>
          </w:tcPr>
          <w:p w14:paraId="4AA6029B" w14:textId="77777777" w:rsidR="00E232F6" w:rsidRDefault="00E232F6" w:rsidP="00AB5573">
            <w:pPr>
              <w:tabs>
                <w:tab w:val="left" w:pos="4060"/>
              </w:tabs>
            </w:pPr>
          </w:p>
        </w:tc>
        <w:tc>
          <w:tcPr>
            <w:tcW w:w="1870" w:type="dxa"/>
          </w:tcPr>
          <w:p w14:paraId="5DBEE406" w14:textId="77777777" w:rsidR="00E232F6" w:rsidRDefault="00E232F6" w:rsidP="00AB5573">
            <w:pPr>
              <w:tabs>
                <w:tab w:val="left" w:pos="4060"/>
              </w:tabs>
            </w:pPr>
          </w:p>
        </w:tc>
        <w:tc>
          <w:tcPr>
            <w:tcW w:w="1870" w:type="dxa"/>
          </w:tcPr>
          <w:p w14:paraId="7F3EB3B6" w14:textId="77777777" w:rsidR="00E232F6" w:rsidRDefault="00E232F6" w:rsidP="00AB5573">
            <w:pPr>
              <w:tabs>
                <w:tab w:val="left" w:pos="4060"/>
              </w:tabs>
            </w:pPr>
          </w:p>
        </w:tc>
      </w:tr>
      <w:tr w:rsidR="00E232F6" w14:paraId="388CDA32" w14:textId="77777777" w:rsidTr="00AB5573">
        <w:tc>
          <w:tcPr>
            <w:tcW w:w="1870" w:type="dxa"/>
          </w:tcPr>
          <w:p w14:paraId="506CE0A7" w14:textId="77777777" w:rsidR="00E232F6" w:rsidRDefault="00E232F6" w:rsidP="00AB5573">
            <w:pPr>
              <w:tabs>
                <w:tab w:val="left" w:pos="4060"/>
              </w:tabs>
            </w:pPr>
          </w:p>
          <w:p w14:paraId="30526DA0" w14:textId="1E34F463" w:rsidR="00E232F6" w:rsidRDefault="00E232F6" w:rsidP="00AB5573">
            <w:pPr>
              <w:tabs>
                <w:tab w:val="left" w:pos="4060"/>
              </w:tabs>
              <w:jc w:val="center"/>
            </w:pPr>
            <w:r>
              <w:t>Plant</w:t>
            </w:r>
          </w:p>
        </w:tc>
        <w:tc>
          <w:tcPr>
            <w:tcW w:w="1870" w:type="dxa"/>
          </w:tcPr>
          <w:p w14:paraId="470564ED" w14:textId="77777777" w:rsidR="00E232F6" w:rsidRDefault="00E232F6" w:rsidP="00AB5573">
            <w:pPr>
              <w:tabs>
                <w:tab w:val="left" w:pos="4060"/>
              </w:tabs>
            </w:pPr>
          </w:p>
          <w:p w14:paraId="01F3C922" w14:textId="77777777" w:rsidR="00E232F6" w:rsidRDefault="00E232F6" w:rsidP="00AB5573">
            <w:pPr>
              <w:tabs>
                <w:tab w:val="left" w:pos="4060"/>
              </w:tabs>
            </w:pPr>
          </w:p>
          <w:p w14:paraId="0D2370C2" w14:textId="34FDA6C6" w:rsidR="00E232F6" w:rsidRDefault="00E232F6" w:rsidP="00AB5573">
            <w:pPr>
              <w:tabs>
                <w:tab w:val="left" w:pos="4060"/>
              </w:tabs>
            </w:pPr>
          </w:p>
        </w:tc>
        <w:tc>
          <w:tcPr>
            <w:tcW w:w="1870" w:type="dxa"/>
          </w:tcPr>
          <w:p w14:paraId="23A98743" w14:textId="77777777" w:rsidR="00E232F6" w:rsidRDefault="00E232F6" w:rsidP="00AB5573">
            <w:pPr>
              <w:tabs>
                <w:tab w:val="left" w:pos="4060"/>
              </w:tabs>
            </w:pPr>
          </w:p>
        </w:tc>
        <w:tc>
          <w:tcPr>
            <w:tcW w:w="1870" w:type="dxa"/>
          </w:tcPr>
          <w:p w14:paraId="39B6E570" w14:textId="77777777" w:rsidR="00E232F6" w:rsidRDefault="00E232F6" w:rsidP="00AB5573">
            <w:pPr>
              <w:tabs>
                <w:tab w:val="left" w:pos="4060"/>
              </w:tabs>
            </w:pPr>
          </w:p>
        </w:tc>
      </w:tr>
    </w:tbl>
    <w:p w14:paraId="3E892B6D" w14:textId="77777777" w:rsidR="00AB5573" w:rsidRPr="00AB5573" w:rsidRDefault="00AB5573" w:rsidP="00AB5573">
      <w:pPr>
        <w:tabs>
          <w:tab w:val="left" w:pos="4060"/>
        </w:tabs>
      </w:pPr>
    </w:p>
    <w:sectPr w:rsidR="00AB5573" w:rsidRPr="00AB5573" w:rsidSect="00E232F6">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14B3A9" w14:textId="77777777" w:rsidR="00F00680" w:rsidRDefault="00F00680" w:rsidP="00BD3D78">
      <w:r>
        <w:separator/>
      </w:r>
    </w:p>
  </w:endnote>
  <w:endnote w:type="continuationSeparator" w:id="0">
    <w:p w14:paraId="224D7FF2" w14:textId="77777777" w:rsidR="00F00680" w:rsidRDefault="00F00680" w:rsidP="00BD3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8857B" w14:textId="77777777" w:rsidR="00BE75B3" w:rsidRDefault="00BE75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DEB42" w14:textId="77777777" w:rsidR="00BE75B3" w:rsidRDefault="00BE75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16247" w14:textId="77777777" w:rsidR="00BE75B3" w:rsidRDefault="00BE75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C8D06" w14:textId="77777777" w:rsidR="00F00680" w:rsidRDefault="00F00680" w:rsidP="00BD3D78">
      <w:r>
        <w:separator/>
      </w:r>
    </w:p>
  </w:footnote>
  <w:footnote w:type="continuationSeparator" w:id="0">
    <w:p w14:paraId="565ECD6A" w14:textId="77777777" w:rsidR="00F00680" w:rsidRDefault="00F00680" w:rsidP="00BD3D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F140A" w14:textId="77777777" w:rsidR="00BE75B3" w:rsidRDefault="00BE75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C24F6" w14:textId="0FC9F02B" w:rsidR="00BD3D78" w:rsidRDefault="00BD3D78" w:rsidP="00BD3D78">
    <w:pPr>
      <w:pStyle w:val="Header"/>
      <w:jc w:val="center"/>
    </w:pPr>
    <w:r>
      <w:t xml:space="preserve">St. Raymond of </w:t>
    </w:r>
    <w:r w:rsidR="00FE7DF3">
      <w:t>Peñafort</w:t>
    </w:r>
  </w:p>
  <w:p w14:paraId="54998D2A" w14:textId="5A9FA9B2" w:rsidR="00BD3D78" w:rsidRDefault="00BD3D78" w:rsidP="00BD3D78">
    <w:pPr>
      <w:pStyle w:val="Header"/>
      <w:jc w:val="center"/>
    </w:pPr>
    <w:r>
      <w:t xml:space="preserve">Ninth Grade </w:t>
    </w:r>
    <w:r w:rsidR="00FE7DF3">
      <w:t>Religious Education</w:t>
    </w:r>
    <w:r>
      <w:t xml:space="preserve"> Class </w:t>
    </w:r>
    <w:r w:rsidR="00E232F6">
      <w:t>4</w:t>
    </w:r>
    <w:r>
      <w:t xml:space="preserve"> Exercise</w:t>
    </w:r>
  </w:p>
  <w:p w14:paraId="67146EB5" w14:textId="6BC0E9BA" w:rsidR="00BD3D78" w:rsidRDefault="00E232F6" w:rsidP="00BD3D78">
    <w:pPr>
      <w:pStyle w:val="Header"/>
      <w:jc w:val="center"/>
    </w:pPr>
    <w:r>
      <w:t xml:space="preserve">October </w:t>
    </w:r>
    <w:r w:rsidR="00BE75B3">
      <w:t>1</w:t>
    </w:r>
    <w:r w:rsidR="00312A0B">
      <w:t xml:space="preserve">, </w:t>
    </w:r>
    <w:r w:rsidR="00BD3D78">
      <w:t>202</w:t>
    </w:r>
    <w:r w:rsidR="00BE75B3">
      <w:t>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D26B2" w14:textId="77777777" w:rsidR="00E232F6" w:rsidRDefault="00E232F6" w:rsidP="00E232F6">
    <w:pPr>
      <w:pStyle w:val="Header"/>
      <w:jc w:val="center"/>
    </w:pPr>
    <w:r>
      <w:t>St. Raymond of Peñafort</w:t>
    </w:r>
  </w:p>
  <w:p w14:paraId="6B224BA9" w14:textId="62D36274" w:rsidR="00E232F6" w:rsidRDefault="00E232F6" w:rsidP="00E232F6">
    <w:pPr>
      <w:pStyle w:val="Header"/>
      <w:jc w:val="center"/>
    </w:pPr>
    <w:r>
      <w:t xml:space="preserve">Ninth Grade Religious Education Class 3 </w:t>
    </w:r>
    <w:r>
      <w:t>Exercise</w:t>
    </w:r>
  </w:p>
  <w:p w14:paraId="1DBD79CC" w14:textId="110CAAF3" w:rsidR="00E232F6" w:rsidRDefault="00E232F6" w:rsidP="00E232F6">
    <w:pPr>
      <w:pStyle w:val="Header"/>
      <w:jc w:val="center"/>
    </w:pPr>
    <w:r>
      <w:t>September 2</w:t>
    </w:r>
    <w:r w:rsidR="00BE75B3">
      <w:t>4</w:t>
    </w:r>
    <w:r>
      <w:t>, 202</w:t>
    </w:r>
    <w:r w:rsidR="00BE75B3">
      <w:t>3</w:t>
    </w:r>
  </w:p>
  <w:p w14:paraId="0B12A021" w14:textId="77777777" w:rsidR="00E232F6" w:rsidRDefault="00E232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D78"/>
    <w:rsid w:val="001651EB"/>
    <w:rsid w:val="001E2DF1"/>
    <w:rsid w:val="0026518A"/>
    <w:rsid w:val="002B030B"/>
    <w:rsid w:val="00312A0B"/>
    <w:rsid w:val="004C7A60"/>
    <w:rsid w:val="004F4D1C"/>
    <w:rsid w:val="00582876"/>
    <w:rsid w:val="006C1F16"/>
    <w:rsid w:val="00732A2F"/>
    <w:rsid w:val="008B5F8E"/>
    <w:rsid w:val="00980B22"/>
    <w:rsid w:val="009A478D"/>
    <w:rsid w:val="009B6B9E"/>
    <w:rsid w:val="00A213CF"/>
    <w:rsid w:val="00AB5573"/>
    <w:rsid w:val="00BD3D78"/>
    <w:rsid w:val="00BD4257"/>
    <w:rsid w:val="00BE75B3"/>
    <w:rsid w:val="00E232F6"/>
    <w:rsid w:val="00F00680"/>
    <w:rsid w:val="00F428B5"/>
    <w:rsid w:val="00FE7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B88FB"/>
  <w15:chartTrackingRefBased/>
  <w15:docId w15:val="{DC1FD93C-ADA9-F94C-B405-BF8589CE5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D78"/>
    <w:pPr>
      <w:tabs>
        <w:tab w:val="center" w:pos="4680"/>
        <w:tab w:val="right" w:pos="9360"/>
      </w:tabs>
    </w:pPr>
  </w:style>
  <w:style w:type="character" w:customStyle="1" w:styleId="HeaderChar">
    <w:name w:val="Header Char"/>
    <w:basedOn w:val="DefaultParagraphFont"/>
    <w:link w:val="Header"/>
    <w:uiPriority w:val="99"/>
    <w:rsid w:val="00BD3D78"/>
  </w:style>
  <w:style w:type="paragraph" w:styleId="Footer">
    <w:name w:val="footer"/>
    <w:basedOn w:val="Normal"/>
    <w:link w:val="FooterChar"/>
    <w:uiPriority w:val="99"/>
    <w:unhideWhenUsed/>
    <w:rsid w:val="00BD3D78"/>
    <w:pPr>
      <w:tabs>
        <w:tab w:val="center" w:pos="4680"/>
        <w:tab w:val="right" w:pos="9360"/>
      </w:tabs>
    </w:pPr>
  </w:style>
  <w:style w:type="character" w:customStyle="1" w:styleId="FooterChar">
    <w:name w:val="Footer Char"/>
    <w:basedOn w:val="DefaultParagraphFont"/>
    <w:link w:val="Footer"/>
    <w:uiPriority w:val="99"/>
    <w:rsid w:val="00BD3D78"/>
  </w:style>
  <w:style w:type="table" w:styleId="TableGrid">
    <w:name w:val="Table Grid"/>
    <w:basedOn w:val="TableNormal"/>
    <w:uiPriority w:val="39"/>
    <w:rsid w:val="00BD3D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651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svg"/><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292</Words>
  <Characters>1667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2</cp:revision>
  <cp:lastPrinted>2022-09-05T23:33:00Z</cp:lastPrinted>
  <dcterms:created xsi:type="dcterms:W3CDTF">2023-09-03T16:53:00Z</dcterms:created>
  <dcterms:modified xsi:type="dcterms:W3CDTF">2023-09-03T16:53:00Z</dcterms:modified>
</cp:coreProperties>
</file>