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595BA" w14:textId="4CD28FEF" w:rsidR="003669E5" w:rsidRDefault="00E42409">
      <w:pPr>
        <w:rPr>
          <w:sz w:val="24"/>
          <w:szCs w:val="24"/>
        </w:rPr>
      </w:pPr>
      <w:r>
        <w:rPr>
          <w:sz w:val="24"/>
          <w:szCs w:val="24"/>
        </w:rPr>
        <w:t xml:space="preserve">February </w:t>
      </w:r>
      <w:r w:rsidR="00C26577">
        <w:rPr>
          <w:sz w:val="24"/>
          <w:szCs w:val="24"/>
        </w:rPr>
        <w:t>4</w:t>
      </w:r>
      <w:r>
        <w:rPr>
          <w:sz w:val="24"/>
          <w:szCs w:val="24"/>
        </w:rPr>
        <w:t>, 2022</w:t>
      </w:r>
    </w:p>
    <w:p w14:paraId="22EF628B" w14:textId="2FEC6095" w:rsidR="00E42409" w:rsidRDefault="00E42409" w:rsidP="00E42409">
      <w:pPr>
        <w:spacing w:after="0" w:line="240" w:lineRule="auto"/>
        <w:rPr>
          <w:sz w:val="24"/>
          <w:szCs w:val="24"/>
        </w:rPr>
      </w:pPr>
      <w:r>
        <w:rPr>
          <w:sz w:val="24"/>
          <w:szCs w:val="24"/>
        </w:rPr>
        <w:t>Dear Parents and Students,</w:t>
      </w:r>
    </w:p>
    <w:p w14:paraId="1A4205E1" w14:textId="71E842BB" w:rsidR="00E42409" w:rsidRDefault="00E42409" w:rsidP="00E42409">
      <w:pPr>
        <w:spacing w:after="0" w:line="240" w:lineRule="auto"/>
        <w:rPr>
          <w:sz w:val="24"/>
          <w:szCs w:val="24"/>
        </w:rPr>
      </w:pPr>
    </w:p>
    <w:p w14:paraId="05AD92EE" w14:textId="1AB209F3" w:rsidR="00A124DD" w:rsidRDefault="00A124DD" w:rsidP="00E42409">
      <w:pPr>
        <w:spacing w:after="0" w:line="240" w:lineRule="auto"/>
        <w:rPr>
          <w:sz w:val="24"/>
          <w:szCs w:val="24"/>
        </w:rPr>
      </w:pPr>
      <w:r>
        <w:rPr>
          <w:sz w:val="24"/>
          <w:szCs w:val="24"/>
        </w:rPr>
        <w:t xml:space="preserve">First, let me congratulate Ruby Jarvis from the class. </w:t>
      </w:r>
      <w:r w:rsidR="00C26577">
        <w:rPr>
          <w:sz w:val="24"/>
          <w:szCs w:val="24"/>
        </w:rPr>
        <w:t>We heard this week that</w:t>
      </w:r>
      <w:r>
        <w:rPr>
          <w:sz w:val="24"/>
          <w:szCs w:val="24"/>
        </w:rPr>
        <w:t xml:space="preserve"> she was the 2</w:t>
      </w:r>
      <w:r w:rsidRPr="00A124DD">
        <w:rPr>
          <w:sz w:val="24"/>
          <w:szCs w:val="24"/>
          <w:vertAlign w:val="superscript"/>
        </w:rPr>
        <w:t>nd</w:t>
      </w:r>
      <w:r>
        <w:rPr>
          <w:sz w:val="24"/>
          <w:szCs w:val="24"/>
        </w:rPr>
        <w:t xml:space="preserve"> place winner in the senior division of the Arlington Diocese’s Youth Apostles Pro-Life Multimedia Contest Poster Division.  That makes two years in a row that a student from our class was a winner in one of the categories of this contest. </w:t>
      </w:r>
    </w:p>
    <w:p w14:paraId="23DE575D" w14:textId="4EB276AE" w:rsidR="00A124DD" w:rsidRDefault="00A124DD" w:rsidP="00E42409">
      <w:pPr>
        <w:spacing w:after="0" w:line="240" w:lineRule="auto"/>
        <w:rPr>
          <w:sz w:val="24"/>
          <w:szCs w:val="24"/>
        </w:rPr>
      </w:pPr>
    </w:p>
    <w:p w14:paraId="2F7FD4B8" w14:textId="6D1B9621" w:rsidR="00A124DD" w:rsidRDefault="00A124DD" w:rsidP="00E42409">
      <w:pPr>
        <w:spacing w:after="0" w:line="240" w:lineRule="auto"/>
        <w:rPr>
          <w:sz w:val="24"/>
          <w:szCs w:val="24"/>
        </w:rPr>
      </w:pPr>
      <w:r>
        <w:rPr>
          <w:sz w:val="24"/>
          <w:szCs w:val="24"/>
        </w:rPr>
        <w:t xml:space="preserve">We finished a major block in our religious education program last week as we finished the discussion on conscience, moral decision-making, the making of a good act, and </w:t>
      </w:r>
      <w:r w:rsidR="00BE058E">
        <w:rPr>
          <w:sz w:val="24"/>
          <w:szCs w:val="24"/>
        </w:rPr>
        <w:t>how an act become</w:t>
      </w:r>
      <w:r w:rsidR="00467B6D">
        <w:rPr>
          <w:sz w:val="24"/>
          <w:szCs w:val="24"/>
        </w:rPr>
        <w:t>s</w:t>
      </w:r>
      <w:r w:rsidR="00BE058E">
        <w:rPr>
          <w:sz w:val="24"/>
          <w:szCs w:val="24"/>
        </w:rPr>
        <w:t xml:space="preserve"> sinful. </w:t>
      </w:r>
    </w:p>
    <w:p w14:paraId="27CEF4C3" w14:textId="4990B0AF" w:rsidR="00BE058E" w:rsidRDefault="00BE058E" w:rsidP="00E42409">
      <w:pPr>
        <w:spacing w:after="0" w:line="240" w:lineRule="auto"/>
        <w:rPr>
          <w:sz w:val="24"/>
          <w:szCs w:val="24"/>
        </w:rPr>
      </w:pPr>
    </w:p>
    <w:p w14:paraId="4ED70D3A" w14:textId="533F3D7B" w:rsidR="00BE058E" w:rsidRDefault="00BE058E" w:rsidP="00E42409">
      <w:pPr>
        <w:spacing w:after="0" w:line="240" w:lineRule="auto"/>
        <w:rPr>
          <w:sz w:val="24"/>
          <w:szCs w:val="24"/>
        </w:rPr>
      </w:pPr>
      <w:r>
        <w:rPr>
          <w:sz w:val="24"/>
          <w:szCs w:val="24"/>
        </w:rPr>
        <w:t xml:space="preserve">I would like to take a moment and mention more about the latter topic – the making of a sinful act.  For an act to be sinful, it requires three things: (1) the person does what is evil; (2) the person knows that what he or she is doing is evil; and (3) </w:t>
      </w:r>
      <w:r w:rsidR="00834275">
        <w:rPr>
          <w:sz w:val="24"/>
          <w:szCs w:val="24"/>
        </w:rPr>
        <w:t xml:space="preserve">the person freely chooses to do what he or she knows to be evil. </w:t>
      </w:r>
    </w:p>
    <w:p w14:paraId="3C267019" w14:textId="29A755CF" w:rsidR="00834275" w:rsidRDefault="00834275" w:rsidP="00E42409">
      <w:pPr>
        <w:spacing w:after="0" w:line="240" w:lineRule="auto"/>
        <w:rPr>
          <w:sz w:val="24"/>
          <w:szCs w:val="24"/>
        </w:rPr>
      </w:pPr>
    </w:p>
    <w:p w14:paraId="6F5FF57C" w14:textId="4D7EC82A" w:rsidR="00834275" w:rsidRDefault="00834275" w:rsidP="00E42409">
      <w:pPr>
        <w:spacing w:after="0" w:line="240" w:lineRule="auto"/>
        <w:rPr>
          <w:sz w:val="24"/>
          <w:szCs w:val="24"/>
        </w:rPr>
      </w:pPr>
      <w:r>
        <w:rPr>
          <w:sz w:val="24"/>
          <w:szCs w:val="24"/>
        </w:rPr>
        <w:t xml:space="preserve">I posted the slides for the course on our website </w:t>
      </w:r>
      <w:hyperlink r:id="rId4" w:history="1">
        <w:r w:rsidRPr="00583A72">
          <w:rPr>
            <w:rStyle w:val="Hyperlink"/>
            <w:sz w:val="24"/>
            <w:szCs w:val="24"/>
          </w:rPr>
          <w:t>www.bobgerrilaird.com</w:t>
        </w:r>
      </w:hyperlink>
      <w:r>
        <w:rPr>
          <w:sz w:val="24"/>
          <w:szCs w:val="24"/>
        </w:rPr>
        <w:t xml:space="preserve">. I also gave the students a handout last class </w:t>
      </w:r>
      <w:hyperlink r:id="rId5" w:history="1">
        <w:r w:rsidR="00314255" w:rsidRPr="00583A72">
          <w:rPr>
            <w:rStyle w:val="Hyperlink"/>
            <w:sz w:val="24"/>
            <w:szCs w:val="24"/>
          </w:rPr>
          <w:t>https://boblaird.files.wordpress.com/2021/02/9th-grade-ccd-17-human-acts-paper.pdf</w:t>
        </w:r>
      </w:hyperlink>
      <w:r w:rsidR="00314255">
        <w:rPr>
          <w:sz w:val="24"/>
          <w:szCs w:val="24"/>
        </w:rPr>
        <w:t xml:space="preserve"> which has some of the definitions and explanations. It’s a good review for anyone.  </w:t>
      </w:r>
    </w:p>
    <w:p w14:paraId="13D1D4E4" w14:textId="73E0FC4D" w:rsidR="00314255" w:rsidRDefault="00314255" w:rsidP="00E42409">
      <w:pPr>
        <w:spacing w:after="0" w:line="240" w:lineRule="auto"/>
        <w:rPr>
          <w:sz w:val="24"/>
          <w:szCs w:val="24"/>
        </w:rPr>
      </w:pPr>
    </w:p>
    <w:p w14:paraId="193C0F22" w14:textId="565B501F" w:rsidR="00314255" w:rsidRDefault="00314255" w:rsidP="00E42409">
      <w:pPr>
        <w:spacing w:after="0" w:line="240" w:lineRule="auto"/>
        <w:rPr>
          <w:sz w:val="24"/>
          <w:szCs w:val="24"/>
        </w:rPr>
      </w:pPr>
      <w:r>
        <w:rPr>
          <w:sz w:val="24"/>
          <w:szCs w:val="24"/>
        </w:rPr>
        <w:t xml:space="preserve">Included is a discussion of the principle of the double effect. For example, an act could have both a good effect and an evil effect. The </w:t>
      </w:r>
      <w:hyperlink r:id="rId6" w:history="1">
        <w:r w:rsidRPr="00314255">
          <w:rPr>
            <w:rStyle w:val="Hyperlink"/>
            <w:sz w:val="24"/>
            <w:szCs w:val="24"/>
          </w:rPr>
          <w:t>human acts paper</w:t>
        </w:r>
      </w:hyperlink>
      <w:r>
        <w:rPr>
          <w:sz w:val="24"/>
          <w:szCs w:val="24"/>
        </w:rPr>
        <w:t xml:space="preserve"> discuss</w:t>
      </w:r>
      <w:r w:rsidR="008217F0">
        <w:rPr>
          <w:sz w:val="24"/>
          <w:szCs w:val="24"/>
        </w:rPr>
        <w:t>e</w:t>
      </w:r>
      <w:r>
        <w:rPr>
          <w:sz w:val="24"/>
          <w:szCs w:val="24"/>
        </w:rPr>
        <w:t>s how to discern if the act is moral or not.</w:t>
      </w:r>
    </w:p>
    <w:p w14:paraId="22479DC6" w14:textId="77777777" w:rsidR="00314255" w:rsidRDefault="00314255" w:rsidP="00314255">
      <w:pPr>
        <w:spacing w:after="0" w:line="240" w:lineRule="auto"/>
        <w:rPr>
          <w:sz w:val="24"/>
          <w:szCs w:val="24"/>
        </w:rPr>
      </w:pPr>
    </w:p>
    <w:p w14:paraId="048ECFE9" w14:textId="24B007AA" w:rsidR="00D61ACA" w:rsidRDefault="00314255" w:rsidP="00D61ACA">
      <w:pPr>
        <w:spacing w:after="0" w:line="240" w:lineRule="auto"/>
        <w:rPr>
          <w:sz w:val="24"/>
          <w:szCs w:val="24"/>
        </w:rPr>
      </w:pPr>
      <w:r>
        <w:rPr>
          <w:sz w:val="24"/>
          <w:szCs w:val="24"/>
        </w:rPr>
        <w:t xml:space="preserve">One of the classic examples of the double effect deals with the decision </w:t>
      </w:r>
      <w:r w:rsidR="00EF1689">
        <w:rPr>
          <w:sz w:val="24"/>
          <w:szCs w:val="24"/>
        </w:rPr>
        <w:t>that</w:t>
      </w:r>
      <w:r>
        <w:rPr>
          <w:sz w:val="24"/>
          <w:szCs w:val="24"/>
        </w:rPr>
        <w:t xml:space="preserve"> Dr. St. Gianna Beretta </w:t>
      </w:r>
      <w:proofErr w:type="spellStart"/>
      <w:r>
        <w:rPr>
          <w:sz w:val="24"/>
          <w:szCs w:val="24"/>
        </w:rPr>
        <w:t>Molla</w:t>
      </w:r>
      <w:proofErr w:type="spellEnd"/>
      <w:r>
        <w:rPr>
          <w:sz w:val="24"/>
          <w:szCs w:val="24"/>
        </w:rPr>
        <w:t xml:space="preserve"> needed to make when a cancerous growth was discovered during her fourth pregnancy. </w:t>
      </w:r>
      <w:r w:rsidR="00AD7541">
        <w:rPr>
          <w:sz w:val="24"/>
          <w:szCs w:val="24"/>
        </w:rPr>
        <w:t>She decided</w:t>
      </w:r>
      <w:r w:rsidR="00D61ACA">
        <w:rPr>
          <w:sz w:val="24"/>
          <w:szCs w:val="24"/>
        </w:rPr>
        <w:t xml:space="preserve"> to sacrifice her life on behalf of her unborn child.  I did not give this to the students, but </w:t>
      </w:r>
      <w:hyperlink r:id="rId7" w:history="1">
        <w:r w:rsidR="00D61ACA" w:rsidRPr="00431CFB">
          <w:rPr>
            <w:rStyle w:val="Hyperlink"/>
            <w:sz w:val="24"/>
            <w:szCs w:val="24"/>
          </w:rPr>
          <w:t>here is a short biography</w:t>
        </w:r>
      </w:hyperlink>
      <w:r w:rsidR="00D61ACA">
        <w:rPr>
          <w:sz w:val="24"/>
          <w:szCs w:val="24"/>
        </w:rPr>
        <w:t xml:space="preserve"> of her to include her decision to protect the baby at all costs – </w:t>
      </w:r>
      <w:r w:rsidR="00F27EB0">
        <w:rPr>
          <w:sz w:val="24"/>
          <w:szCs w:val="24"/>
        </w:rPr>
        <w:t>even at</w:t>
      </w:r>
      <w:r w:rsidR="00D61ACA">
        <w:rPr>
          <w:sz w:val="24"/>
          <w:szCs w:val="24"/>
        </w:rPr>
        <w:t xml:space="preserve"> the cost of her </w:t>
      </w:r>
      <w:r w:rsidR="00306D52">
        <w:rPr>
          <w:sz w:val="24"/>
          <w:szCs w:val="24"/>
        </w:rPr>
        <w:t xml:space="preserve">own </w:t>
      </w:r>
      <w:r w:rsidR="00D61ACA">
        <w:rPr>
          <w:sz w:val="24"/>
          <w:szCs w:val="24"/>
        </w:rPr>
        <w:t xml:space="preserve">life. Her husband and all four children were at her canonization. </w:t>
      </w:r>
    </w:p>
    <w:p w14:paraId="1CD151F2" w14:textId="77777777" w:rsidR="00314255" w:rsidRDefault="00314255" w:rsidP="00E42409">
      <w:pPr>
        <w:spacing w:after="0" w:line="240" w:lineRule="auto"/>
        <w:rPr>
          <w:sz w:val="24"/>
          <w:szCs w:val="24"/>
        </w:rPr>
      </w:pPr>
    </w:p>
    <w:p w14:paraId="0A109471" w14:textId="1022DC0D" w:rsidR="003B52EF" w:rsidRDefault="00314255" w:rsidP="00314255">
      <w:pPr>
        <w:spacing w:after="0" w:line="240" w:lineRule="auto"/>
        <w:rPr>
          <w:sz w:val="24"/>
          <w:szCs w:val="24"/>
        </w:rPr>
      </w:pPr>
      <w:r>
        <w:rPr>
          <w:sz w:val="24"/>
          <w:szCs w:val="24"/>
        </w:rPr>
        <w:t xml:space="preserve">I must say, it was a great discussion with participation from nearly </w:t>
      </w:r>
      <w:proofErr w:type="gramStart"/>
      <w:r>
        <w:rPr>
          <w:sz w:val="24"/>
          <w:szCs w:val="24"/>
        </w:rPr>
        <w:t>all of</w:t>
      </w:r>
      <w:proofErr w:type="gramEnd"/>
      <w:r>
        <w:rPr>
          <w:sz w:val="24"/>
          <w:szCs w:val="24"/>
        </w:rPr>
        <w:t xml:space="preserve"> the students. Students</w:t>
      </w:r>
      <w:r w:rsidR="00523192">
        <w:rPr>
          <w:sz w:val="24"/>
          <w:szCs w:val="24"/>
        </w:rPr>
        <w:t>,</w:t>
      </w:r>
      <w:r>
        <w:rPr>
          <w:sz w:val="24"/>
          <w:szCs w:val="24"/>
        </w:rPr>
        <w:t xml:space="preserve"> please don’t be shy about speaking up. Parents, please encourage your student to participate in the discussions.  The interaction between the students and the instructors is what makes the class interesting</w:t>
      </w:r>
      <w:r w:rsidR="00E07399">
        <w:rPr>
          <w:sz w:val="24"/>
          <w:szCs w:val="24"/>
        </w:rPr>
        <w:t xml:space="preserve">, </w:t>
      </w:r>
      <w:r w:rsidR="00CB286F">
        <w:rPr>
          <w:sz w:val="24"/>
          <w:szCs w:val="24"/>
        </w:rPr>
        <w:t>or perhaps</w:t>
      </w:r>
      <w:r w:rsidR="00E07399">
        <w:rPr>
          <w:sz w:val="24"/>
          <w:szCs w:val="24"/>
        </w:rPr>
        <w:t xml:space="preserve"> more importantly, it helps the instructors better understand</w:t>
      </w:r>
      <w:r w:rsidR="00D53C95">
        <w:rPr>
          <w:sz w:val="24"/>
          <w:szCs w:val="24"/>
        </w:rPr>
        <w:t xml:space="preserve"> the perception</w:t>
      </w:r>
      <w:r w:rsidR="001778A1">
        <w:rPr>
          <w:sz w:val="24"/>
          <w:szCs w:val="24"/>
        </w:rPr>
        <w:t xml:space="preserve">s/thoughts of ninth grade </w:t>
      </w:r>
      <w:r w:rsidR="00B167FC">
        <w:rPr>
          <w:sz w:val="24"/>
          <w:szCs w:val="24"/>
        </w:rPr>
        <w:t>teen</w:t>
      </w:r>
      <w:r w:rsidR="001807D5">
        <w:rPr>
          <w:sz w:val="24"/>
          <w:szCs w:val="24"/>
        </w:rPr>
        <w:t>s growing up in today’s culture</w:t>
      </w:r>
      <w:r w:rsidR="000E2C56">
        <w:rPr>
          <w:sz w:val="24"/>
          <w:szCs w:val="24"/>
        </w:rPr>
        <w:t xml:space="preserve"> so we can better address the topics covered in class</w:t>
      </w:r>
      <w:r>
        <w:rPr>
          <w:sz w:val="24"/>
          <w:szCs w:val="24"/>
        </w:rPr>
        <w:t xml:space="preserve">. </w:t>
      </w:r>
    </w:p>
    <w:p w14:paraId="2D9FDB02" w14:textId="68A1A1EF" w:rsidR="00431CFB" w:rsidRDefault="00431CFB" w:rsidP="00E42409">
      <w:pPr>
        <w:spacing w:after="0" w:line="240" w:lineRule="auto"/>
        <w:rPr>
          <w:sz w:val="24"/>
          <w:szCs w:val="24"/>
        </w:rPr>
      </w:pPr>
    </w:p>
    <w:p w14:paraId="1BCE2F3C" w14:textId="5BAEFFD5" w:rsidR="00431CFB" w:rsidRDefault="00431CFB" w:rsidP="00E42409">
      <w:pPr>
        <w:spacing w:after="0" w:line="240" w:lineRule="auto"/>
        <w:rPr>
          <w:sz w:val="24"/>
          <w:szCs w:val="24"/>
        </w:rPr>
      </w:pPr>
      <w:r>
        <w:rPr>
          <w:sz w:val="24"/>
          <w:szCs w:val="24"/>
        </w:rPr>
        <w:t xml:space="preserve">Now we move into the commandments. As we have thus far in the course, we will be taking a little different approach to them. I have posted on our website some of the handouts that will </w:t>
      </w:r>
      <w:r w:rsidR="00572DD3">
        <w:rPr>
          <w:sz w:val="24"/>
          <w:szCs w:val="24"/>
        </w:rPr>
        <w:t xml:space="preserve">be </w:t>
      </w:r>
      <w:r>
        <w:rPr>
          <w:sz w:val="24"/>
          <w:szCs w:val="24"/>
        </w:rPr>
        <w:t xml:space="preserve">distributed on Sunday. Most interesting is the one </w:t>
      </w:r>
      <w:r w:rsidR="000B3311">
        <w:rPr>
          <w:sz w:val="24"/>
          <w:szCs w:val="24"/>
        </w:rPr>
        <w:t xml:space="preserve">on </w:t>
      </w:r>
      <w:r w:rsidR="00C26577">
        <w:fldChar w:fldCharType="begin"/>
      </w:r>
      <w:r w:rsidR="00C26577">
        <w:instrText>HYPERLINK "https://boblaird.files.wordpress.com/2022/02/ccd-class-19-pascals-wager-2.docx"</w:instrText>
      </w:r>
      <w:r w:rsidR="00C26577">
        <w:fldChar w:fldCharType="separate"/>
      </w:r>
      <w:r w:rsidR="000B3311" w:rsidRPr="007351D0">
        <w:rPr>
          <w:rStyle w:val="Hyperlink"/>
          <w:sz w:val="24"/>
          <w:szCs w:val="24"/>
        </w:rPr>
        <w:t>Pascal’s</w:t>
      </w:r>
      <w:r w:rsidR="000B3311" w:rsidRPr="007351D0">
        <w:rPr>
          <w:rStyle w:val="Hyperlink"/>
          <w:sz w:val="24"/>
          <w:szCs w:val="24"/>
        </w:rPr>
        <w:t xml:space="preserve"> </w:t>
      </w:r>
      <w:r w:rsidR="000B3311" w:rsidRPr="007351D0">
        <w:rPr>
          <w:rStyle w:val="Hyperlink"/>
          <w:sz w:val="24"/>
          <w:szCs w:val="24"/>
        </w:rPr>
        <w:t>W</w:t>
      </w:r>
      <w:r w:rsidR="000B3311" w:rsidRPr="007351D0">
        <w:rPr>
          <w:rStyle w:val="Hyperlink"/>
          <w:sz w:val="24"/>
          <w:szCs w:val="24"/>
        </w:rPr>
        <w:t>ager</w:t>
      </w:r>
      <w:r w:rsidR="00C26577">
        <w:rPr>
          <w:rStyle w:val="Hyperlink"/>
          <w:sz w:val="24"/>
          <w:szCs w:val="24"/>
        </w:rPr>
        <w:fldChar w:fldCharType="end"/>
      </w:r>
      <w:r w:rsidR="000B3311">
        <w:rPr>
          <w:sz w:val="24"/>
          <w:szCs w:val="24"/>
        </w:rPr>
        <w:t xml:space="preserve"> – is it a good idea to </w:t>
      </w:r>
      <w:r w:rsidR="000B3311">
        <w:rPr>
          <w:sz w:val="24"/>
          <w:szCs w:val="24"/>
        </w:rPr>
        <w:lastRenderedPageBreak/>
        <w:t>bet against God?</w:t>
      </w:r>
      <w:r w:rsidR="0050116C">
        <w:rPr>
          <w:sz w:val="24"/>
          <w:szCs w:val="24"/>
        </w:rPr>
        <w:t xml:space="preserve"> Pascal was not only a philosopher, but better known as a mathematician. His Pascal’s Triangle</w:t>
      </w:r>
      <w:r w:rsidR="006F545B">
        <w:rPr>
          <w:sz w:val="24"/>
          <w:szCs w:val="24"/>
        </w:rPr>
        <w:t xml:space="preserve"> is a concept taught in most Algebra I classes. Maybe if we have some time, we can get into a little of the math.</w:t>
      </w:r>
    </w:p>
    <w:p w14:paraId="486D919D" w14:textId="2E77FE5E" w:rsidR="006F545B" w:rsidRDefault="006F545B" w:rsidP="00E42409">
      <w:pPr>
        <w:spacing w:after="0" w:line="240" w:lineRule="auto"/>
        <w:rPr>
          <w:sz w:val="24"/>
          <w:szCs w:val="24"/>
        </w:rPr>
      </w:pPr>
    </w:p>
    <w:p w14:paraId="4C6616D1" w14:textId="6A9EFE0F" w:rsidR="006F545B" w:rsidRDefault="006F545B" w:rsidP="00E42409">
      <w:pPr>
        <w:spacing w:after="0" w:line="240" w:lineRule="auto"/>
        <w:rPr>
          <w:sz w:val="24"/>
          <w:szCs w:val="24"/>
        </w:rPr>
      </w:pPr>
      <w:proofErr w:type="gramStart"/>
      <w:r>
        <w:rPr>
          <w:sz w:val="24"/>
          <w:szCs w:val="24"/>
        </w:rPr>
        <w:t>Needless to say, we</w:t>
      </w:r>
      <w:proofErr w:type="gramEnd"/>
      <w:r>
        <w:rPr>
          <w:sz w:val="24"/>
          <w:szCs w:val="24"/>
        </w:rPr>
        <w:t xml:space="preserve"> enjoy </w:t>
      </w:r>
      <w:r w:rsidR="008358EC">
        <w:rPr>
          <w:sz w:val="24"/>
          <w:szCs w:val="24"/>
        </w:rPr>
        <w:t>teaching this class very much</w:t>
      </w:r>
      <w:r>
        <w:rPr>
          <w:sz w:val="24"/>
          <w:szCs w:val="24"/>
        </w:rPr>
        <w:t xml:space="preserve"> because the </w:t>
      </w:r>
      <w:r w:rsidR="00572DD3">
        <w:rPr>
          <w:sz w:val="24"/>
          <w:szCs w:val="24"/>
        </w:rPr>
        <w:t>students</w:t>
      </w:r>
      <w:r>
        <w:rPr>
          <w:sz w:val="24"/>
          <w:szCs w:val="24"/>
        </w:rPr>
        <w:t xml:space="preserve"> make the class interesting. It’s no fun to lecture for 75 minutes with little or no feedback. </w:t>
      </w:r>
    </w:p>
    <w:p w14:paraId="1F7EE11A" w14:textId="618E6820" w:rsidR="008358EC" w:rsidRDefault="008358EC" w:rsidP="00E42409">
      <w:pPr>
        <w:spacing w:after="0" w:line="240" w:lineRule="auto"/>
        <w:rPr>
          <w:sz w:val="24"/>
          <w:szCs w:val="24"/>
        </w:rPr>
      </w:pPr>
    </w:p>
    <w:p w14:paraId="2F3D90FB" w14:textId="1B3C39D1" w:rsidR="008358EC" w:rsidRDefault="008358EC" w:rsidP="00E42409">
      <w:pPr>
        <w:spacing w:after="0" w:line="240" w:lineRule="auto"/>
        <w:rPr>
          <w:sz w:val="24"/>
          <w:szCs w:val="24"/>
        </w:rPr>
      </w:pPr>
      <w:r>
        <w:rPr>
          <w:sz w:val="24"/>
          <w:szCs w:val="24"/>
        </w:rPr>
        <w:t>Until Sunday,</w:t>
      </w:r>
    </w:p>
    <w:p w14:paraId="0131A1F9" w14:textId="2A43FA09" w:rsidR="00BE058E" w:rsidRPr="00BE058E" w:rsidRDefault="00C26577" w:rsidP="00BE058E">
      <w:pPr>
        <w:rPr>
          <w:sz w:val="24"/>
          <w:szCs w:val="24"/>
        </w:rPr>
      </w:pPr>
      <w:r>
        <w:rPr>
          <w:sz w:val="24"/>
          <w:szCs w:val="24"/>
        </w:rPr>
        <w:t>Bob (&amp; Gerri) Laird</w:t>
      </w:r>
    </w:p>
    <w:p w14:paraId="399C3104" w14:textId="381140AB" w:rsidR="00BE058E" w:rsidRPr="00BE058E" w:rsidRDefault="00BE058E" w:rsidP="00BE058E">
      <w:pPr>
        <w:rPr>
          <w:sz w:val="24"/>
          <w:szCs w:val="24"/>
        </w:rPr>
      </w:pPr>
    </w:p>
    <w:p w14:paraId="08EAAE46" w14:textId="2E2C7837" w:rsidR="00BE058E" w:rsidRPr="00BE058E" w:rsidRDefault="00BE058E" w:rsidP="00BE058E">
      <w:pPr>
        <w:rPr>
          <w:sz w:val="24"/>
          <w:szCs w:val="24"/>
        </w:rPr>
      </w:pPr>
    </w:p>
    <w:p w14:paraId="7B0CA613" w14:textId="2F4C2DC6" w:rsidR="00BE058E" w:rsidRDefault="00BE058E" w:rsidP="00BE058E">
      <w:pPr>
        <w:rPr>
          <w:sz w:val="24"/>
          <w:szCs w:val="24"/>
        </w:rPr>
      </w:pPr>
    </w:p>
    <w:p w14:paraId="1884DCF9" w14:textId="3C1E0058" w:rsidR="00BE058E" w:rsidRPr="00BE058E" w:rsidRDefault="00BE058E" w:rsidP="00BE058E">
      <w:pPr>
        <w:tabs>
          <w:tab w:val="left" w:pos="6195"/>
        </w:tabs>
        <w:rPr>
          <w:sz w:val="24"/>
          <w:szCs w:val="24"/>
        </w:rPr>
      </w:pPr>
      <w:r>
        <w:rPr>
          <w:sz w:val="24"/>
          <w:szCs w:val="24"/>
        </w:rPr>
        <w:tab/>
      </w:r>
    </w:p>
    <w:sectPr w:rsidR="00BE058E" w:rsidRPr="00BE05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409"/>
    <w:rsid w:val="00094B73"/>
    <w:rsid w:val="000B3311"/>
    <w:rsid w:val="000E2C56"/>
    <w:rsid w:val="0017104D"/>
    <w:rsid w:val="001778A1"/>
    <w:rsid w:val="00177F25"/>
    <w:rsid w:val="001807D5"/>
    <w:rsid w:val="00285466"/>
    <w:rsid w:val="002A77AC"/>
    <w:rsid w:val="002B73C5"/>
    <w:rsid w:val="00306D52"/>
    <w:rsid w:val="00314255"/>
    <w:rsid w:val="00331EFC"/>
    <w:rsid w:val="00354193"/>
    <w:rsid w:val="00361B92"/>
    <w:rsid w:val="003B52EF"/>
    <w:rsid w:val="00431CFB"/>
    <w:rsid w:val="0045020E"/>
    <w:rsid w:val="00467B6D"/>
    <w:rsid w:val="004A474B"/>
    <w:rsid w:val="0050116C"/>
    <w:rsid w:val="00523192"/>
    <w:rsid w:val="00523FA2"/>
    <w:rsid w:val="00572DD3"/>
    <w:rsid w:val="006F545B"/>
    <w:rsid w:val="007351D0"/>
    <w:rsid w:val="007A4E48"/>
    <w:rsid w:val="008217F0"/>
    <w:rsid w:val="00834275"/>
    <w:rsid w:val="008358EC"/>
    <w:rsid w:val="008D3D07"/>
    <w:rsid w:val="00A124DD"/>
    <w:rsid w:val="00AB6753"/>
    <w:rsid w:val="00AD7541"/>
    <w:rsid w:val="00B167FC"/>
    <w:rsid w:val="00BC7C28"/>
    <w:rsid w:val="00BE058E"/>
    <w:rsid w:val="00C26577"/>
    <w:rsid w:val="00CB286F"/>
    <w:rsid w:val="00D53C95"/>
    <w:rsid w:val="00D61ACA"/>
    <w:rsid w:val="00D874E0"/>
    <w:rsid w:val="00E07399"/>
    <w:rsid w:val="00E31E49"/>
    <w:rsid w:val="00E42409"/>
    <w:rsid w:val="00E46341"/>
    <w:rsid w:val="00EF1689"/>
    <w:rsid w:val="00F27EB0"/>
    <w:rsid w:val="00F62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5828C"/>
  <w15:chartTrackingRefBased/>
  <w15:docId w15:val="{C61524F3-F8B2-419A-BFE9-795469A6E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058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34275"/>
    <w:rPr>
      <w:color w:val="0563C1" w:themeColor="hyperlink"/>
      <w:u w:val="single"/>
    </w:rPr>
  </w:style>
  <w:style w:type="character" w:styleId="UnresolvedMention">
    <w:name w:val="Unresolved Mention"/>
    <w:basedOn w:val="DefaultParagraphFont"/>
    <w:uiPriority w:val="99"/>
    <w:semiHidden/>
    <w:unhideWhenUsed/>
    <w:rsid w:val="00834275"/>
    <w:rPr>
      <w:color w:val="605E5C"/>
      <w:shd w:val="clear" w:color="auto" w:fill="E1DFDD"/>
    </w:rPr>
  </w:style>
  <w:style w:type="paragraph" w:styleId="Revision">
    <w:name w:val="Revision"/>
    <w:hidden/>
    <w:uiPriority w:val="99"/>
    <w:semiHidden/>
    <w:rsid w:val="002B73C5"/>
    <w:pPr>
      <w:spacing w:after="0" w:line="240" w:lineRule="auto"/>
    </w:pPr>
  </w:style>
  <w:style w:type="character" w:styleId="FollowedHyperlink">
    <w:name w:val="FollowedHyperlink"/>
    <w:basedOn w:val="DefaultParagraphFont"/>
    <w:uiPriority w:val="99"/>
    <w:semiHidden/>
    <w:unhideWhenUsed/>
    <w:rsid w:val="00C2657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77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atholic.org/saints/saint.php?saint_id=698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oblaird.files.wordpress.com/2021/02/9th-grade-ccd-17-human-acts-paper.pdf" TargetMode="External"/><Relationship Id="rId5" Type="http://schemas.openxmlformats.org/officeDocument/2006/relationships/hyperlink" Target="https://boblaird.files.wordpress.com/2021/02/9th-grade-ccd-17-human-acts-paper.pdf" TargetMode="External"/><Relationship Id="rId4" Type="http://schemas.openxmlformats.org/officeDocument/2006/relationships/hyperlink" Target="http://www.bobgerrilaird.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dcterms:created xsi:type="dcterms:W3CDTF">2022-02-04T15:30:00Z</dcterms:created>
  <dcterms:modified xsi:type="dcterms:W3CDTF">2022-02-04T15:30:00Z</dcterms:modified>
</cp:coreProperties>
</file>